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F359" w14:textId="67F11483"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b/>
          <w:bCs/>
          <w:color w:val="333333"/>
          <w:sz w:val="24"/>
          <w:szCs w:val="24"/>
        </w:rPr>
        <w:t>Michael Burawoy</w:t>
      </w:r>
      <w:r w:rsidRPr="00481443">
        <w:rPr>
          <w:rFonts w:ascii="Times New Roman" w:hAnsi="Times New Roman" w:cs="Times New Roman"/>
          <w:color w:val="333333"/>
          <w:sz w:val="24"/>
          <w:szCs w:val="24"/>
        </w:rPr>
        <w:t> passed away abruptly on February 3, 2025.</w:t>
      </w:r>
    </w:p>
    <w:p w14:paraId="76306FAD"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The International Sociological Association (ISA) mourns one of its most influential and inspiring presidents, a remarkable and creative global sociologist, an advocate for a public sociology relevant to the people and civil society, an inspiring teacher who trained generations of sociologists, and an extraordinary human being.</w:t>
      </w:r>
    </w:p>
    <w:p w14:paraId="3B393197"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A Professor of Sociology at UC Berkeley, his work exemplifies how rigorous empirical research can inform and enrich theoretical debates, and vice versa. By integrating local, national, and global perspectives, he has offered comprehensive analyses that resonate across disciplines and inform public and policy discussions.</w:t>
      </w:r>
    </w:p>
    <w:p w14:paraId="1C303D82"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Michael was our compass when it came to reminding us why sociology matters in our times and why it is worth devoting so much time and energy to doing and teaching sociology: “Sociology helps students understand how society is collective, the role of race, of class, of gender. Sociology is the scientific study of inequality and the oppression this entails. Sociology studies the very exclusions promoted by the conservative forces. But we study exclusions not to advance them but to recognize and publicize them, and to better understand how they can be contested and reversed.” (in Miami, March 10, 2024).</w:t>
      </w:r>
    </w:p>
    <w:p w14:paraId="01B45AEE"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Michael left us at a time when we most needed his leadership, his energy, his tireless work to help us understand our world, his example as an extraordinary teacher, his faith in relevant public sociology, his openness to a truly global dialogue, his in-depth and rigorous sociological analyses based on months of ethnographic fieldwork working in factories, his quest for social and epistemological justice, his indefatigable struggle for peace and justice in Palestine and in other parts of the world, and his unique energy, commitment and enthusiasm.</w:t>
      </w:r>
    </w:p>
    <w:p w14:paraId="7F11007F"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Michael's leadership, commitment and passion leave a profound mark on the ISA and the global sociological community. As the </w:t>
      </w:r>
      <w:r w:rsidRPr="00481443">
        <w:rPr>
          <w:rFonts w:ascii="Times New Roman" w:hAnsi="Times New Roman" w:cs="Times New Roman"/>
          <w:b/>
          <w:bCs/>
          <w:color w:val="333333"/>
          <w:sz w:val="24"/>
          <w:szCs w:val="24"/>
        </w:rPr>
        <w:t>founder of </w:t>
      </w:r>
      <w:hyperlink r:id="rId6" w:tgtFrame="_blank" w:history="1">
        <w:r w:rsidRPr="00481443">
          <w:rPr>
            <w:rStyle w:val="Hipercze"/>
            <w:rFonts w:ascii="Times New Roman" w:hAnsi="Times New Roman" w:cs="Times New Roman"/>
            <w:b/>
            <w:bCs/>
            <w:i/>
            <w:iCs/>
            <w:color w:val="009FE3"/>
            <w:sz w:val="24"/>
            <w:szCs w:val="24"/>
          </w:rPr>
          <w:t>Global Dialogue</w:t>
        </w:r>
      </w:hyperlink>
      <w:r w:rsidRPr="00481443">
        <w:rPr>
          <w:rFonts w:ascii="Times New Roman" w:hAnsi="Times New Roman" w:cs="Times New Roman"/>
          <w:b/>
          <w:bCs/>
          <w:color w:val="333333"/>
          <w:sz w:val="24"/>
          <w:szCs w:val="24"/>
        </w:rPr>
        <w:t>, ISA's online magazine</w:t>
      </w:r>
      <w:r w:rsidRPr="00481443">
        <w:rPr>
          <w:rFonts w:ascii="Times New Roman" w:hAnsi="Times New Roman" w:cs="Times New Roman"/>
          <w:color w:val="333333"/>
          <w:sz w:val="24"/>
          <w:szCs w:val="24"/>
        </w:rPr>
        <w:t>, he sought “to foster international debate and discussion on contemporary issues through a sociological lens”. As ISA Vice-President for National Associations (2006-2010) and then ISA President (2010-2014), he travelled the world to share his enthusiasm for the relevance of critical and public sociology in our times. He inspired thousands of sociologists with his analyses and convictions and touched them with his kindness, generosity and integrity.</w:t>
      </w:r>
    </w:p>
    <w:p w14:paraId="4A4D1681"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He leaves a global community of sociologists in a sudden mourning and faces a huge void. The ISA invites the global community of sociologists, scholars and social actors to </w:t>
      </w:r>
      <w:r w:rsidRPr="00481443">
        <w:rPr>
          <w:rFonts w:ascii="Times New Roman" w:hAnsi="Times New Roman" w:cs="Times New Roman"/>
          <w:b/>
          <w:bCs/>
          <w:color w:val="333333"/>
          <w:sz w:val="24"/>
          <w:szCs w:val="24"/>
        </w:rPr>
        <w:t>an online tribute to celebrate his life and legacy</w:t>
      </w:r>
      <w:r w:rsidRPr="00481443">
        <w:rPr>
          <w:rFonts w:ascii="Times New Roman" w:hAnsi="Times New Roman" w:cs="Times New Roman"/>
          <w:color w:val="333333"/>
          <w:sz w:val="24"/>
          <w:szCs w:val="24"/>
        </w:rPr>
        <w:t> on </w:t>
      </w:r>
      <w:r w:rsidRPr="00481443">
        <w:rPr>
          <w:rFonts w:ascii="Times New Roman" w:hAnsi="Times New Roman" w:cs="Times New Roman"/>
          <w:b/>
          <w:bCs/>
          <w:color w:val="333333"/>
          <w:sz w:val="24"/>
          <w:szCs w:val="24"/>
        </w:rPr>
        <w:t>Saturday, February 8, at 9 am in Berkeley, 12 noon in New York, 5 pm in Manchester, 6 pm in Paris, 7 pm in Zambia, 10:30 pm in India</w:t>
      </w:r>
      <w:r w:rsidRPr="00481443">
        <w:rPr>
          <w:rFonts w:ascii="Times New Roman" w:hAnsi="Times New Roman" w:cs="Times New Roman"/>
          <w:color w:val="333333"/>
          <w:sz w:val="24"/>
          <w:szCs w:val="24"/>
        </w:rPr>
        <w:t>. Join us on </w:t>
      </w:r>
      <w:hyperlink r:id="rId7" w:tgtFrame="_blank" w:history="1">
        <w:r w:rsidRPr="00481443">
          <w:rPr>
            <w:rStyle w:val="Hipercze"/>
            <w:rFonts w:ascii="Times New Roman" w:hAnsi="Times New Roman" w:cs="Times New Roman"/>
            <w:color w:val="009FE3"/>
            <w:sz w:val="24"/>
            <w:szCs w:val="24"/>
          </w:rPr>
          <w:t>Zoom</w:t>
        </w:r>
      </w:hyperlink>
      <w:r w:rsidRPr="00481443">
        <w:rPr>
          <w:rFonts w:ascii="Times New Roman" w:hAnsi="Times New Roman" w:cs="Times New Roman"/>
          <w:color w:val="333333"/>
          <w:sz w:val="24"/>
          <w:szCs w:val="24"/>
        </w:rPr>
        <w:t> or follow the </w:t>
      </w:r>
      <w:hyperlink r:id="rId8" w:tgtFrame="_blank" w:history="1">
        <w:r w:rsidRPr="00481443">
          <w:rPr>
            <w:rStyle w:val="Hipercze"/>
            <w:rFonts w:ascii="Times New Roman" w:hAnsi="Times New Roman" w:cs="Times New Roman"/>
            <w:color w:val="009FE3"/>
            <w:sz w:val="24"/>
            <w:szCs w:val="24"/>
          </w:rPr>
          <w:t>YouTube</w:t>
        </w:r>
      </w:hyperlink>
      <w:r w:rsidRPr="00481443">
        <w:rPr>
          <w:rFonts w:ascii="Times New Roman" w:hAnsi="Times New Roman" w:cs="Times New Roman"/>
          <w:color w:val="333333"/>
          <w:sz w:val="24"/>
          <w:szCs w:val="24"/>
        </w:rPr>
        <w:t> live transmission.</w:t>
      </w:r>
    </w:p>
    <w:p w14:paraId="0A6521EB"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b/>
          <w:bCs/>
          <w:color w:val="333333"/>
          <w:sz w:val="24"/>
          <w:szCs w:val="24"/>
        </w:rPr>
        <w:t>Further tributes</w:t>
      </w:r>
      <w:r w:rsidRPr="00481443">
        <w:rPr>
          <w:rFonts w:ascii="Times New Roman" w:hAnsi="Times New Roman" w:cs="Times New Roman"/>
          <w:color w:val="333333"/>
          <w:sz w:val="24"/>
          <w:szCs w:val="24"/>
        </w:rPr>
        <w:t> will be organized during the ISA Executive Committee Meeting in Johannesburg in March and during the </w:t>
      </w:r>
      <w:r w:rsidRPr="00481443">
        <w:rPr>
          <w:rFonts w:ascii="Times New Roman" w:hAnsi="Times New Roman" w:cs="Times New Roman"/>
          <w:b/>
          <w:bCs/>
          <w:color w:val="333333"/>
          <w:sz w:val="24"/>
          <w:szCs w:val="24"/>
        </w:rPr>
        <w:t>ISA World Forum of Sociology</w:t>
      </w:r>
      <w:r w:rsidRPr="00481443">
        <w:rPr>
          <w:rFonts w:ascii="Times New Roman" w:hAnsi="Times New Roman" w:cs="Times New Roman"/>
          <w:color w:val="333333"/>
          <w:sz w:val="24"/>
          <w:szCs w:val="24"/>
        </w:rPr>
        <w:t> (July 7-11) in Rabat, Morocco, in addition to initiatives that will be taken by our Research Committees, Working Groups, and Thematic Groups.</w:t>
      </w:r>
    </w:p>
    <w:p w14:paraId="64D2D9AF"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Michael Burawoy's contributions will continue to shape how sociologists understand and engage with the world. We invite you to listen again to his </w:t>
      </w:r>
      <w:hyperlink r:id="rId9" w:tgtFrame="_blank" w:history="1">
        <w:r w:rsidRPr="00481443">
          <w:rPr>
            <w:rStyle w:val="Hipercze"/>
            <w:rFonts w:ascii="Times New Roman" w:hAnsi="Times New Roman" w:cs="Times New Roman"/>
            <w:b/>
            <w:bCs/>
            <w:color w:val="009FE3"/>
            <w:sz w:val="24"/>
            <w:szCs w:val="24"/>
          </w:rPr>
          <w:t>Presidential address at the 2014 ISA World Congress</w:t>
        </w:r>
      </w:hyperlink>
      <w:r w:rsidRPr="00481443">
        <w:rPr>
          <w:rFonts w:ascii="Times New Roman" w:hAnsi="Times New Roman" w:cs="Times New Roman"/>
          <w:color w:val="333333"/>
          <w:sz w:val="24"/>
          <w:szCs w:val="24"/>
        </w:rPr>
        <w:t xml:space="preserve"> in Yokohama, in which he offered his vision for sociology, global </w:t>
      </w:r>
      <w:r w:rsidRPr="00481443">
        <w:rPr>
          <w:rFonts w:ascii="Times New Roman" w:hAnsi="Times New Roman" w:cs="Times New Roman"/>
          <w:color w:val="333333"/>
          <w:sz w:val="24"/>
          <w:szCs w:val="24"/>
        </w:rPr>
        <w:lastRenderedPageBreak/>
        <w:t>dialogue, and justice. We will open access to </w:t>
      </w:r>
      <w:hyperlink r:id="rId10" w:tgtFrame="_blank" w:history="1">
        <w:r w:rsidRPr="00481443">
          <w:rPr>
            <w:rStyle w:val="Hipercze"/>
            <w:rFonts w:ascii="Times New Roman" w:hAnsi="Times New Roman" w:cs="Times New Roman"/>
            <w:color w:val="009FE3"/>
            <w:sz w:val="24"/>
            <w:szCs w:val="24"/>
          </w:rPr>
          <w:t>the article of this address</w:t>
        </w:r>
      </w:hyperlink>
      <w:r w:rsidRPr="00481443">
        <w:rPr>
          <w:rFonts w:ascii="Times New Roman" w:hAnsi="Times New Roman" w:cs="Times New Roman"/>
          <w:color w:val="333333"/>
          <w:sz w:val="24"/>
          <w:szCs w:val="24"/>
        </w:rPr>
        <w:t> and his other </w:t>
      </w:r>
      <w:hyperlink r:id="rId11" w:tgtFrame="_blank" w:history="1">
        <w:r w:rsidRPr="00481443">
          <w:rPr>
            <w:rStyle w:val="Hipercze"/>
            <w:rFonts w:ascii="Times New Roman" w:hAnsi="Times New Roman" w:cs="Times New Roman"/>
            <w:b/>
            <w:bCs/>
            <w:color w:val="009FE3"/>
            <w:sz w:val="24"/>
            <w:szCs w:val="24"/>
          </w:rPr>
          <w:t>contributions in </w:t>
        </w:r>
        <w:r w:rsidRPr="00481443">
          <w:rPr>
            <w:rStyle w:val="Hipercze"/>
            <w:rFonts w:ascii="Times New Roman" w:hAnsi="Times New Roman" w:cs="Times New Roman"/>
            <w:b/>
            <w:bCs/>
            <w:i/>
            <w:iCs/>
            <w:color w:val="009FE3"/>
            <w:sz w:val="24"/>
            <w:szCs w:val="24"/>
          </w:rPr>
          <w:t>Current Sociology</w:t>
        </w:r>
      </w:hyperlink>
      <w:r w:rsidRPr="00481443">
        <w:rPr>
          <w:rFonts w:ascii="Times New Roman" w:hAnsi="Times New Roman" w:cs="Times New Roman"/>
          <w:color w:val="333333"/>
          <w:sz w:val="24"/>
          <w:szCs w:val="24"/>
        </w:rPr>
        <w:t>.</w:t>
      </w:r>
    </w:p>
    <w:p w14:paraId="07F5F9F3" w14:textId="77777777" w:rsidR="00481443" w:rsidRPr="00481443" w:rsidRDefault="00481443" w:rsidP="00481443">
      <w:pPr>
        <w:shd w:val="clear" w:color="auto" w:fill="FFFFFF"/>
        <w:jc w:val="both"/>
        <w:rPr>
          <w:rFonts w:ascii="Times New Roman" w:hAnsi="Times New Roman" w:cs="Times New Roman"/>
          <w:color w:val="212121"/>
          <w:sz w:val="24"/>
          <w:szCs w:val="24"/>
        </w:rPr>
      </w:pPr>
      <w:r w:rsidRPr="00481443">
        <w:rPr>
          <w:rFonts w:ascii="Times New Roman" w:hAnsi="Times New Roman" w:cs="Times New Roman"/>
          <w:color w:val="333333"/>
          <w:sz w:val="24"/>
          <w:szCs w:val="24"/>
        </w:rPr>
        <w:t>Michael has not only left us a celebrated work. He also dedicated his energy to building spaces and tools to bring sociologists together, the ISA being one of them. Only together may we live up to maintaining and developing his legacy, animated by the firm conviction that sociology matters in these challenging times.</w:t>
      </w:r>
    </w:p>
    <w:p w14:paraId="02829DEC" w14:textId="77777777" w:rsidR="00481443" w:rsidRPr="00481443" w:rsidRDefault="00481443" w:rsidP="00481443">
      <w:pPr>
        <w:shd w:val="clear" w:color="auto" w:fill="FFFFFF"/>
        <w:rPr>
          <w:rFonts w:ascii="Times New Roman" w:hAnsi="Times New Roman" w:cs="Times New Roman"/>
          <w:color w:val="212121"/>
          <w:sz w:val="24"/>
          <w:szCs w:val="24"/>
        </w:rPr>
      </w:pPr>
      <w:r w:rsidRPr="00481443">
        <w:rPr>
          <w:rFonts w:ascii="Times New Roman" w:hAnsi="Times New Roman" w:cs="Times New Roman"/>
          <w:color w:val="333333"/>
          <w:sz w:val="24"/>
          <w:szCs w:val="24"/>
        </w:rPr>
        <w:t>Geoffrey Pleyers,</w:t>
      </w:r>
      <w:r w:rsidRPr="00481443">
        <w:rPr>
          <w:rFonts w:ascii="Times New Roman" w:hAnsi="Times New Roman" w:cs="Times New Roman"/>
          <w:color w:val="333333"/>
          <w:sz w:val="24"/>
          <w:szCs w:val="24"/>
        </w:rPr>
        <w:br/>
        <w:t>President of the ISA</w:t>
      </w:r>
    </w:p>
    <w:p w14:paraId="27B84B72" w14:textId="0CA91BD2" w:rsidR="008617B6" w:rsidRPr="00481443" w:rsidRDefault="008617B6" w:rsidP="00481443">
      <w:pPr>
        <w:jc w:val="both"/>
        <w:rPr>
          <w:rFonts w:ascii="Times New Roman" w:hAnsi="Times New Roman" w:cs="Times New Roman"/>
          <w:sz w:val="24"/>
          <w:szCs w:val="24"/>
        </w:rPr>
      </w:pPr>
    </w:p>
    <w:sectPr w:rsidR="008617B6" w:rsidRPr="004814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0ABB" w14:textId="77777777" w:rsidR="008A1C3B" w:rsidRDefault="008A1C3B" w:rsidP="00481443">
      <w:pPr>
        <w:spacing w:after="0" w:line="240" w:lineRule="auto"/>
      </w:pPr>
      <w:r>
        <w:separator/>
      </w:r>
    </w:p>
  </w:endnote>
  <w:endnote w:type="continuationSeparator" w:id="0">
    <w:p w14:paraId="57F14AE9" w14:textId="77777777" w:rsidR="008A1C3B" w:rsidRDefault="008A1C3B" w:rsidP="0048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B264" w14:textId="77777777" w:rsidR="008A1C3B" w:rsidRDefault="008A1C3B" w:rsidP="00481443">
      <w:pPr>
        <w:spacing w:after="0" w:line="240" w:lineRule="auto"/>
      </w:pPr>
      <w:r>
        <w:separator/>
      </w:r>
    </w:p>
  </w:footnote>
  <w:footnote w:type="continuationSeparator" w:id="0">
    <w:p w14:paraId="338DDF49" w14:textId="77777777" w:rsidR="008A1C3B" w:rsidRDefault="008A1C3B" w:rsidP="00481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2E"/>
    <w:rsid w:val="00232439"/>
    <w:rsid w:val="00370214"/>
    <w:rsid w:val="0037581E"/>
    <w:rsid w:val="00481443"/>
    <w:rsid w:val="008617B6"/>
    <w:rsid w:val="008A1C3B"/>
    <w:rsid w:val="009A532E"/>
    <w:rsid w:val="00F93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B744"/>
  <w15:chartTrackingRefBased/>
  <w15:docId w15:val="{6F0384C4-303C-4B64-8D5F-4EB38463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532E"/>
    <w:rPr>
      <w:color w:val="0563C1" w:themeColor="hyperlink"/>
      <w:u w:val="single"/>
    </w:rPr>
  </w:style>
  <w:style w:type="character" w:styleId="Nierozpoznanawzmianka">
    <w:name w:val="Unresolved Mention"/>
    <w:basedOn w:val="Domylnaczcionkaakapitu"/>
    <w:uiPriority w:val="99"/>
    <w:semiHidden/>
    <w:unhideWhenUsed/>
    <w:rsid w:val="009A532E"/>
    <w:rPr>
      <w:color w:val="605E5C"/>
      <w:shd w:val="clear" w:color="auto" w:fill="E1DFDD"/>
    </w:rPr>
  </w:style>
  <w:style w:type="paragraph" w:styleId="Nagwek">
    <w:name w:val="header"/>
    <w:basedOn w:val="Normalny"/>
    <w:link w:val="NagwekZnak"/>
    <w:uiPriority w:val="99"/>
    <w:unhideWhenUsed/>
    <w:rsid w:val="004814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1443"/>
  </w:style>
  <w:style w:type="paragraph" w:styleId="Stopka">
    <w:name w:val="footer"/>
    <w:basedOn w:val="Normalny"/>
    <w:link w:val="StopkaZnak"/>
    <w:uiPriority w:val="99"/>
    <w:unhideWhenUsed/>
    <w:rsid w:val="004814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9044">
      <w:bodyDiv w:val="1"/>
      <w:marLeft w:val="0"/>
      <w:marRight w:val="0"/>
      <w:marTop w:val="0"/>
      <w:marBottom w:val="0"/>
      <w:divBdr>
        <w:top w:val="none" w:sz="0" w:space="0" w:color="auto"/>
        <w:left w:val="none" w:sz="0" w:space="0" w:color="auto"/>
        <w:bottom w:val="none" w:sz="0" w:space="0" w:color="auto"/>
        <w:right w:val="none" w:sz="0" w:space="0" w:color="auto"/>
      </w:divBdr>
      <w:divsChild>
        <w:div w:id="1799060905">
          <w:marLeft w:val="0"/>
          <w:marRight w:val="0"/>
          <w:marTop w:val="280"/>
          <w:marBottom w:val="280"/>
          <w:divBdr>
            <w:top w:val="none" w:sz="0" w:space="0" w:color="auto"/>
            <w:left w:val="none" w:sz="0" w:space="0" w:color="auto"/>
            <w:bottom w:val="none" w:sz="0" w:space="0" w:color="auto"/>
            <w:right w:val="none" w:sz="0" w:space="0" w:color="auto"/>
          </w:divBdr>
        </w:div>
        <w:div w:id="1873226036">
          <w:marLeft w:val="0"/>
          <w:marRight w:val="0"/>
          <w:marTop w:val="280"/>
          <w:marBottom w:val="280"/>
          <w:divBdr>
            <w:top w:val="none" w:sz="0" w:space="0" w:color="auto"/>
            <w:left w:val="none" w:sz="0" w:space="0" w:color="auto"/>
            <w:bottom w:val="none" w:sz="0" w:space="0" w:color="auto"/>
            <w:right w:val="none" w:sz="0" w:space="0" w:color="auto"/>
          </w:divBdr>
        </w:div>
        <w:div w:id="1423839611">
          <w:marLeft w:val="0"/>
          <w:marRight w:val="0"/>
          <w:marTop w:val="280"/>
          <w:marBottom w:val="280"/>
          <w:divBdr>
            <w:top w:val="none" w:sz="0" w:space="0" w:color="auto"/>
            <w:left w:val="none" w:sz="0" w:space="0" w:color="auto"/>
            <w:bottom w:val="none" w:sz="0" w:space="0" w:color="auto"/>
            <w:right w:val="none" w:sz="0" w:space="0" w:color="auto"/>
          </w:divBdr>
        </w:div>
        <w:div w:id="788936578">
          <w:marLeft w:val="0"/>
          <w:marRight w:val="0"/>
          <w:marTop w:val="280"/>
          <w:marBottom w:val="280"/>
          <w:divBdr>
            <w:top w:val="none" w:sz="0" w:space="0" w:color="auto"/>
            <w:left w:val="none" w:sz="0" w:space="0" w:color="auto"/>
            <w:bottom w:val="none" w:sz="0" w:space="0" w:color="auto"/>
            <w:right w:val="none" w:sz="0" w:space="0" w:color="auto"/>
          </w:divBdr>
        </w:div>
        <w:div w:id="219367504">
          <w:marLeft w:val="0"/>
          <w:marRight w:val="0"/>
          <w:marTop w:val="280"/>
          <w:marBottom w:val="280"/>
          <w:divBdr>
            <w:top w:val="none" w:sz="0" w:space="0" w:color="auto"/>
            <w:left w:val="none" w:sz="0" w:space="0" w:color="auto"/>
            <w:bottom w:val="none" w:sz="0" w:space="0" w:color="auto"/>
            <w:right w:val="none" w:sz="0" w:space="0" w:color="auto"/>
          </w:divBdr>
        </w:div>
        <w:div w:id="1109661664">
          <w:marLeft w:val="0"/>
          <w:marRight w:val="0"/>
          <w:marTop w:val="280"/>
          <w:marBottom w:val="280"/>
          <w:divBdr>
            <w:top w:val="none" w:sz="0" w:space="0" w:color="auto"/>
            <w:left w:val="none" w:sz="0" w:space="0" w:color="auto"/>
            <w:bottom w:val="none" w:sz="0" w:space="0" w:color="auto"/>
            <w:right w:val="none" w:sz="0" w:space="0" w:color="auto"/>
          </w:divBdr>
        </w:div>
        <w:div w:id="2100175383">
          <w:marLeft w:val="0"/>
          <w:marRight w:val="0"/>
          <w:marTop w:val="280"/>
          <w:marBottom w:val="280"/>
          <w:divBdr>
            <w:top w:val="none" w:sz="0" w:space="0" w:color="auto"/>
            <w:left w:val="none" w:sz="0" w:space="0" w:color="auto"/>
            <w:bottom w:val="none" w:sz="0" w:space="0" w:color="auto"/>
            <w:right w:val="none" w:sz="0" w:space="0" w:color="auto"/>
          </w:divBdr>
        </w:div>
        <w:div w:id="1296831165">
          <w:marLeft w:val="0"/>
          <w:marRight w:val="0"/>
          <w:marTop w:val="280"/>
          <w:marBottom w:val="280"/>
          <w:divBdr>
            <w:top w:val="none" w:sz="0" w:space="0" w:color="auto"/>
            <w:left w:val="none" w:sz="0" w:space="0" w:color="auto"/>
            <w:bottom w:val="none" w:sz="0" w:space="0" w:color="auto"/>
            <w:right w:val="none" w:sz="0" w:space="0" w:color="auto"/>
          </w:divBdr>
        </w:div>
        <w:div w:id="1652709932">
          <w:marLeft w:val="0"/>
          <w:marRight w:val="0"/>
          <w:marTop w:val="280"/>
          <w:marBottom w:val="280"/>
          <w:divBdr>
            <w:top w:val="none" w:sz="0" w:space="0" w:color="auto"/>
            <w:left w:val="none" w:sz="0" w:space="0" w:color="auto"/>
            <w:bottom w:val="none" w:sz="0" w:space="0" w:color="auto"/>
            <w:right w:val="none" w:sz="0" w:space="0" w:color="auto"/>
          </w:divBdr>
        </w:div>
        <w:div w:id="213300931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rrw.mjt.lu/lnk/AVMAAGEVNd4AAc4gEqIAA86EECkAAYKIP5cAoFAlACpgogBnpMu9kdJCqXeHQ5q4atN_JSOP1wAnNWg/4/0QqGUZ5P5JwWN5XrGnuKvg/aHR0cHM6Ly93d3cueW91dHViZS5jb20vQGlzYXNvY2lvdHViZ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5rrw.mjt.lu/lnk/AVMAAGEVNd4AAc4gEqIAA86EECkAAYKIP5cAoFAlACpgogBnpMu9kdJCqXeHQ5q4atN_JSOP1wAnNWg/3/RFd1CJ9y72QMSRTeMpoBkw/aHR0cHM6Ly96b29tLnVzL2ovOTQ5NjMwMzY0N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5rrw.mjt.lu/lnk/AVMAAGEVNd4AAc4gEqIAA86EECkAAYKIP5cAoFAlACpgogBnpMu9kdJCqXeHQ5q4atN_JSOP1wAnNWg/2/ZR2RFGAk0ius2Q0d0aCq-g/aHR0cHM6Ly9nbG9iYWxkaWFsb2d1ZS5pc2Etc29jaW9sb2d5Lm9yZy8" TargetMode="External"/><Relationship Id="rId11" Type="http://schemas.openxmlformats.org/officeDocument/2006/relationships/hyperlink" Target="https://s5rrw.mjt.lu/lnk/AVMAAGEVNd4AAc4gEqIAA86EECkAAYKIP5cAoFAlACpgogBnpMu9kdJCqXeHQ5q4atN_JSOP1wAnNWg/7/7ZojAHM2T7BySzBeSoCwIA/aHR0cHM6Ly9qb3VybmFscy5zYWdlcHViLmNvbS9hY3Rpb24vZG9TZWFyY2g_QWxsRmllbGQ9TWljaGFlbCtCdXJhd295JlNlcmllc0tleT1jc2lh" TargetMode="External"/><Relationship Id="rId5" Type="http://schemas.openxmlformats.org/officeDocument/2006/relationships/endnotes" Target="endnotes.xml"/><Relationship Id="rId10" Type="http://schemas.openxmlformats.org/officeDocument/2006/relationships/hyperlink" Target="https://s5rrw.mjt.lu/lnk/AVMAAGEVNd4AAc4gEqIAA86EECkAAYKIP5cAoFAlACpgogBnpMu9kdJCqXeHQ5q4atN_JSOP1wAnNWg/6/hvNTlXbvBRSOvxQKv3TVgA/aHR0cHM6Ly9qb3VybmFscy5zYWdlcHViLmNvbS9kb2kvMTAuMTE3Ny8wMDExMzkyMTE0NTY0MDkx" TargetMode="External"/><Relationship Id="rId4" Type="http://schemas.openxmlformats.org/officeDocument/2006/relationships/footnotes" Target="footnotes.xml"/><Relationship Id="rId9" Type="http://schemas.openxmlformats.org/officeDocument/2006/relationships/hyperlink" Target="https://s5rrw.mjt.lu/lnk/AVMAAGEVNd4AAc4gEqIAA86EECkAAYKIP5cAoFAlACpgogBnpMu9kdJCqXeHQ5q4atN_JSOP1wAnNWg/5/YCL1ANRN9gNhHsbIQr12DQ/aHR0cHM6Ly93d3cueW91dHViZS5jb20vd2F0Y2g_dj16RjZDcHVQX2d3dyZ0PTZ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757</Words>
  <Characters>4547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AgataRozalska</dc:creator>
  <cp:keywords/>
  <dc:description/>
  <cp:lastModifiedBy>AgataRozalska</cp:lastModifiedBy>
  <cp:revision>1</cp:revision>
  <dcterms:created xsi:type="dcterms:W3CDTF">2025-02-07T10:41:00Z</dcterms:created>
  <dcterms:modified xsi:type="dcterms:W3CDTF">2025-02-07T11:31:00Z</dcterms:modified>
</cp:coreProperties>
</file>