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D184" w14:textId="77777777" w:rsidR="00C700C0" w:rsidRPr="008F03B4" w:rsidRDefault="00C700C0" w:rsidP="00C700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B4">
        <w:rPr>
          <w:rFonts w:ascii="Times New Roman" w:hAnsi="Times New Roman" w:cs="Times New Roman"/>
          <w:b/>
          <w:sz w:val="24"/>
          <w:szCs w:val="24"/>
        </w:rPr>
        <w:t xml:space="preserve">Kto dominuje w polskim dyskursie medialnym? </w:t>
      </w:r>
      <w:r w:rsidRPr="008F03B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Profil</w:t>
      </w:r>
      <w:r w:rsidRPr="008F03B4">
        <w:rPr>
          <w:rFonts w:ascii="Times New Roman" w:hAnsi="Times New Roman" w:cs="Times New Roman"/>
          <w:b/>
          <w:sz w:val="24"/>
          <w:szCs w:val="24"/>
        </w:rPr>
        <w:t xml:space="preserve"> ideologiczn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8F03B4">
        <w:rPr>
          <w:rFonts w:ascii="Times New Roman" w:hAnsi="Times New Roman" w:cs="Times New Roman"/>
          <w:b/>
          <w:sz w:val="24"/>
          <w:szCs w:val="24"/>
        </w:rPr>
        <w:t xml:space="preserve"> polskiej infosfery</w:t>
      </w:r>
    </w:p>
    <w:p w14:paraId="31A875EB" w14:textId="77777777" w:rsidR="00C700C0" w:rsidRPr="006E2F47" w:rsidRDefault="00C700C0" w:rsidP="00C700C0">
      <w:pPr>
        <w:spacing w:after="0" w:line="360" w:lineRule="auto"/>
        <w:rPr>
          <w:rFonts w:ascii="Times New Roman" w:hAnsi="Times New Roman" w:cs="Times New Roman"/>
        </w:rPr>
      </w:pPr>
    </w:p>
    <w:p w14:paraId="26C07E5B" w14:textId="77777777" w:rsidR="00C700C0" w:rsidRPr="006E2F47" w:rsidRDefault="00C700C0" w:rsidP="00C700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F47">
        <w:rPr>
          <w:rFonts w:ascii="Times New Roman" w:hAnsi="Times New Roman" w:cs="Times New Roman"/>
          <w:b/>
          <w:sz w:val="24"/>
          <w:szCs w:val="24"/>
        </w:rPr>
        <w:t>Abstrakt</w:t>
      </w:r>
    </w:p>
    <w:p w14:paraId="41BC3590" w14:textId="77777777" w:rsidR="00C700C0" w:rsidRPr="006E2F47" w:rsidRDefault="00C700C0" w:rsidP="00C7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Istotnym zagadnieniem podejmowanym przez badaczy różnych dyscyplin jest stronniczość mediów, wpływająca na obniżenie jakości dyskursu publicznego oraz poziomu demokracji. </w:t>
      </w:r>
      <w:r w:rsidRPr="006E2F47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 xml:space="preserve">naszego </w:t>
      </w:r>
      <w:r w:rsidRPr="006E2F47">
        <w:rPr>
          <w:rFonts w:ascii="Times New Roman" w:hAnsi="Times New Roman" w:cs="Times New Roman"/>
          <w:sz w:val="24"/>
          <w:szCs w:val="24"/>
        </w:rPr>
        <w:t xml:space="preserve">badania było ustalenie profilu ideologicznego polskiej infosfery. </w:t>
      </w:r>
      <w:r>
        <w:rPr>
          <w:rFonts w:ascii="Times New Roman" w:hAnsi="Times New Roman" w:cs="Times New Roman"/>
          <w:sz w:val="24"/>
          <w:szCs w:val="24"/>
        </w:rPr>
        <w:t>Został on z</w:t>
      </w:r>
      <w:r w:rsidRPr="006E2F47">
        <w:rPr>
          <w:rFonts w:ascii="Times New Roman" w:hAnsi="Times New Roman" w:cs="Times New Roman"/>
          <w:sz w:val="24"/>
          <w:szCs w:val="24"/>
        </w:rPr>
        <w:t>realizowa</w:t>
      </w:r>
      <w:r>
        <w:rPr>
          <w:rFonts w:ascii="Times New Roman" w:hAnsi="Times New Roman" w:cs="Times New Roman"/>
          <w:sz w:val="24"/>
          <w:szCs w:val="24"/>
        </w:rPr>
        <w:t>ny</w:t>
      </w:r>
      <w:r w:rsidRPr="006E2F47">
        <w:rPr>
          <w:rFonts w:ascii="Times New Roman" w:hAnsi="Times New Roman" w:cs="Times New Roman"/>
          <w:sz w:val="24"/>
          <w:szCs w:val="24"/>
        </w:rPr>
        <w:t xml:space="preserve"> poprzez ustalenie ilościowych proporcji w dostępie do mediów przedstawicieli trzech zagregowanych formacji politycznych: lewicowo-liberalnej, centrowej i prawicowej. W analizie </w:t>
      </w:r>
      <w:r>
        <w:rPr>
          <w:rFonts w:ascii="Times New Roman" w:hAnsi="Times New Roman" w:cs="Times New Roman"/>
          <w:sz w:val="24"/>
          <w:szCs w:val="24"/>
        </w:rPr>
        <w:t>wzięliśmy</w:t>
      </w:r>
      <w:r w:rsidRPr="006E2F47">
        <w:rPr>
          <w:rFonts w:ascii="Times New Roman" w:hAnsi="Times New Roman" w:cs="Times New Roman"/>
          <w:sz w:val="24"/>
          <w:szCs w:val="24"/>
        </w:rPr>
        <w:t xml:space="preserve"> pod uwagę 19 audycji publicystycznych nadawanych przez 3 nadawców telewizyjnych, 10 audycji publicystycznych emitowanych przez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2F47">
        <w:rPr>
          <w:rFonts w:ascii="Times New Roman" w:hAnsi="Times New Roman" w:cs="Times New Roman"/>
          <w:sz w:val="24"/>
          <w:szCs w:val="24"/>
        </w:rPr>
        <w:t xml:space="preserve"> nadawców radiowych, 8 portali internetowych oraz 9 tytułów prasowych w okresie od 1 stycznia do 30 kwietnia 2023 roku. </w:t>
      </w:r>
    </w:p>
    <w:p w14:paraId="6C5F9A3F" w14:textId="77EBE0F4" w:rsidR="00C700C0" w:rsidRPr="009A267C" w:rsidRDefault="00C700C0" w:rsidP="00C7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wykazało, że w</w:t>
      </w:r>
      <w:r w:rsidRPr="006E2F47">
        <w:rPr>
          <w:rFonts w:ascii="Times New Roman" w:hAnsi="Times New Roman" w:cs="Times New Roman"/>
          <w:sz w:val="24"/>
          <w:szCs w:val="24"/>
        </w:rPr>
        <w:t xml:space="preserve"> pierwszych miesiącach 2023 roku polską przestrzeń medialną </w:t>
      </w:r>
      <w:r w:rsidRPr="009A267C">
        <w:rPr>
          <w:rFonts w:ascii="Times New Roman" w:hAnsi="Times New Roman" w:cs="Times New Roman"/>
          <w:sz w:val="24"/>
          <w:szCs w:val="24"/>
        </w:rPr>
        <w:t xml:space="preserve">można było scharakteryzować jako spolaryzowaną w zbalansowany sposób, światopogląd lewicowo-liberalny zajmował w niej bowiem 43% przekazu, prawicowy 41%, a centrowy 16%. Infosferę równoważyły, z jednej strony, media publiczne, które dostarczały przekazu prawicowego, z drugiej zaś – portale internetowe, zapewniające perspektywę lewicowo-liberalną. </w:t>
      </w:r>
      <w:r>
        <w:rPr>
          <w:rFonts w:ascii="Times New Roman" w:hAnsi="Times New Roman" w:cs="Times New Roman"/>
          <w:sz w:val="24"/>
          <w:szCs w:val="24"/>
        </w:rPr>
        <w:t>Przewidywaliśmy</w:t>
      </w:r>
      <w:r w:rsidRPr="009A267C">
        <w:rPr>
          <w:rFonts w:ascii="Times New Roman" w:hAnsi="Times New Roman" w:cs="Times New Roman"/>
          <w:sz w:val="24"/>
          <w:szCs w:val="24"/>
        </w:rPr>
        <w:t xml:space="preserve"> </w:t>
      </w:r>
      <w:r w:rsidR="0069630F">
        <w:rPr>
          <w:rFonts w:ascii="Times New Roman" w:hAnsi="Times New Roman" w:cs="Times New Roman"/>
          <w:sz w:val="24"/>
          <w:szCs w:val="24"/>
        </w:rPr>
        <w:t xml:space="preserve">wówczas </w:t>
      </w:r>
      <w:r w:rsidRPr="009A267C">
        <w:rPr>
          <w:rFonts w:ascii="Times New Roman" w:hAnsi="Times New Roman" w:cs="Times New Roman"/>
          <w:sz w:val="24"/>
          <w:szCs w:val="24"/>
        </w:rPr>
        <w:t xml:space="preserve">dwa potencjalne czynniki zmiany: (1) przejęcie </w:t>
      </w:r>
      <w:r>
        <w:rPr>
          <w:rFonts w:ascii="Times New Roman" w:hAnsi="Times New Roman" w:cs="Times New Roman"/>
          <w:sz w:val="24"/>
          <w:szCs w:val="24"/>
        </w:rPr>
        <w:t xml:space="preserve">politycznej </w:t>
      </w:r>
      <w:r w:rsidRPr="009A267C">
        <w:rPr>
          <w:rFonts w:ascii="Times New Roman" w:hAnsi="Times New Roman" w:cs="Times New Roman"/>
          <w:sz w:val="24"/>
          <w:szCs w:val="24"/>
        </w:rPr>
        <w:t xml:space="preserve">kontroli nad mediami przez opcję polityczną o profilu lewicowo-liberalnym i centrowym oraz (2) utratę znaczenia przez prasę i telewizję, głównie na rzecz Internetu. </w:t>
      </w:r>
    </w:p>
    <w:p w14:paraId="2AAD40EC" w14:textId="06C2B890" w:rsidR="00C700C0" w:rsidRDefault="00C700C0" w:rsidP="00C70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p</w:t>
      </w:r>
      <w:r w:rsidRPr="009A267C">
        <w:rPr>
          <w:rFonts w:ascii="Times New Roman" w:hAnsi="Times New Roman" w:cs="Times New Roman"/>
          <w:sz w:val="24"/>
          <w:szCs w:val="24"/>
        </w:rPr>
        <w:t>rzewidywania potwierdziło badanie uzupełniające, przeprowadzone w okresie od 1 stycznia do 30 kwietnia 2024 roku. W analizie wzię</w:t>
      </w:r>
      <w:r>
        <w:rPr>
          <w:rFonts w:ascii="Times New Roman" w:hAnsi="Times New Roman" w:cs="Times New Roman"/>
          <w:sz w:val="24"/>
          <w:szCs w:val="24"/>
        </w:rPr>
        <w:t>liśmy</w:t>
      </w:r>
      <w:r w:rsidRPr="009A267C">
        <w:rPr>
          <w:rFonts w:ascii="Times New Roman" w:hAnsi="Times New Roman" w:cs="Times New Roman"/>
          <w:sz w:val="24"/>
          <w:szCs w:val="24"/>
        </w:rPr>
        <w:t xml:space="preserve"> pod uwagę 20 audycji telewizyjnych realizowanych przez 4 nadawców, 13 audycji radiowych (6 nadawców), 8 portali internetowych i 9 tytułów prasowych. Badanie wykazało odwrócenie proporcji udziału światopoglądów prawicowych i lewicowo-liberalnych w telewizji i radiu oraz przyrost głosów centrowych i spadek prawicowych w prasie. Najbardziej stabilny okazał się Internet, ale i tu odnotowa</w:t>
      </w:r>
      <w:r>
        <w:rPr>
          <w:rFonts w:ascii="Times New Roman" w:hAnsi="Times New Roman" w:cs="Times New Roman"/>
          <w:sz w:val="24"/>
          <w:szCs w:val="24"/>
        </w:rPr>
        <w:t>liśmy</w:t>
      </w:r>
      <w:r w:rsidRPr="009A267C">
        <w:rPr>
          <w:rFonts w:ascii="Times New Roman" w:hAnsi="Times New Roman" w:cs="Times New Roman"/>
          <w:sz w:val="24"/>
          <w:szCs w:val="24"/>
        </w:rPr>
        <w:t xml:space="preserve"> nieznaczny przyrost profilu lewicowo-liberalnego.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631FBF" w14:textId="560C38B3" w:rsidR="00364044" w:rsidRPr="00C700C0" w:rsidRDefault="00364044" w:rsidP="00C700C0"/>
    <w:sectPr w:rsidR="00364044" w:rsidRPr="00C7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C0"/>
    <w:rsid w:val="0016797B"/>
    <w:rsid w:val="00364044"/>
    <w:rsid w:val="0069630F"/>
    <w:rsid w:val="00C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76A1"/>
  <w15:chartTrackingRefBased/>
  <w15:docId w15:val="{AAADD5F4-1D69-4CC3-AF81-B3C7A881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beak@o365.umk.pl</dc:creator>
  <cp:keywords/>
  <dc:description/>
  <cp:lastModifiedBy>AgataRozalska</cp:lastModifiedBy>
  <cp:revision>2</cp:revision>
  <dcterms:created xsi:type="dcterms:W3CDTF">2025-01-02T12:44:00Z</dcterms:created>
  <dcterms:modified xsi:type="dcterms:W3CDTF">2025-01-02T12:44:00Z</dcterms:modified>
</cp:coreProperties>
</file>