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6B" w:rsidRPr="00532A6B" w:rsidRDefault="00532A6B" w:rsidP="00532A6B">
      <w:pPr>
        <w:jc w:val="right"/>
        <w:rPr>
          <w:rFonts w:ascii="Garamond" w:hAnsi="Garamond" w:cs="Times New Roman"/>
          <w:b/>
          <w:sz w:val="28"/>
          <w:szCs w:val="28"/>
        </w:rPr>
      </w:pPr>
      <w:r w:rsidRPr="00532A6B">
        <w:rPr>
          <w:rFonts w:ascii="Garamond" w:hAnsi="Garamond" w:cs="Times New Roman"/>
          <w:b/>
          <w:sz w:val="28"/>
          <w:szCs w:val="28"/>
        </w:rPr>
        <w:t>Łódź, 31.05.2018</w:t>
      </w:r>
    </w:p>
    <w:p w:rsidR="00491EA9" w:rsidRPr="00491EA9" w:rsidRDefault="00491EA9" w:rsidP="00491EA9">
      <w:pPr>
        <w:jc w:val="center"/>
        <w:rPr>
          <w:rFonts w:ascii="Garamond" w:hAnsi="Garamond" w:cs="Times New Roman"/>
          <w:b/>
          <w:sz w:val="36"/>
          <w:szCs w:val="28"/>
        </w:rPr>
      </w:pPr>
      <w:r w:rsidRPr="00491EA9">
        <w:rPr>
          <w:rFonts w:ascii="Garamond" w:hAnsi="Garamond" w:cs="Times New Roman"/>
          <w:b/>
          <w:sz w:val="36"/>
          <w:szCs w:val="28"/>
        </w:rPr>
        <w:t>Zaproszenie</w:t>
      </w:r>
    </w:p>
    <w:p w:rsidR="00491EA9" w:rsidRDefault="00491EA9" w:rsidP="00491EA9">
      <w:pPr>
        <w:jc w:val="both"/>
        <w:rPr>
          <w:rFonts w:ascii="Garamond" w:hAnsi="Garamond" w:cs="Times New Roman"/>
          <w:sz w:val="28"/>
          <w:szCs w:val="28"/>
        </w:rPr>
      </w:pPr>
      <w:r w:rsidRPr="00491EA9">
        <w:rPr>
          <w:rFonts w:ascii="Garamond" w:hAnsi="Garamond" w:cs="Times New Roman"/>
          <w:sz w:val="28"/>
          <w:szCs w:val="28"/>
        </w:rPr>
        <w:t xml:space="preserve">Oddział </w:t>
      </w:r>
      <w:r w:rsidR="00B825E2" w:rsidRPr="00491EA9">
        <w:rPr>
          <w:rFonts w:ascii="Garamond" w:hAnsi="Garamond" w:cs="Times New Roman"/>
          <w:sz w:val="28"/>
          <w:szCs w:val="28"/>
        </w:rPr>
        <w:t xml:space="preserve">Łódzki </w:t>
      </w:r>
      <w:r w:rsidRPr="00491EA9">
        <w:rPr>
          <w:rFonts w:ascii="Garamond" w:hAnsi="Garamond" w:cs="Times New Roman"/>
          <w:sz w:val="28"/>
          <w:szCs w:val="28"/>
        </w:rPr>
        <w:t xml:space="preserve">Polskiego Towarzystwa Socjologicznego zaprasza do wzięcia udziału w dyskusji </w:t>
      </w:r>
      <w:r w:rsidRPr="006728BE">
        <w:rPr>
          <w:rFonts w:ascii="Garamond" w:hAnsi="Garamond" w:cs="Times New Roman"/>
          <w:b/>
          <w:sz w:val="28"/>
          <w:szCs w:val="28"/>
        </w:rPr>
        <w:t>dotyczącej tzw. Ustawy 2.0</w:t>
      </w:r>
      <w:r w:rsidRPr="00491EA9">
        <w:rPr>
          <w:rFonts w:ascii="Garamond" w:hAnsi="Garamond" w:cs="Times New Roman"/>
          <w:sz w:val="28"/>
          <w:szCs w:val="28"/>
        </w:rPr>
        <w:t>, która zdefiniuje warunki pracy akademickiej, tak badawczej jak i dydaktycznej, na najbliższe lata. Będziemy rozmawiać o szansach i zagrożeniach jakie stwarza nowe prawo. Zaproszeni goście to osoby w różny sposób zaangażowane w debatę publiczną wokół</w:t>
      </w:r>
      <w:r>
        <w:rPr>
          <w:rFonts w:ascii="Garamond" w:hAnsi="Garamond" w:cs="Times New Roman"/>
          <w:sz w:val="28"/>
          <w:szCs w:val="28"/>
        </w:rPr>
        <w:t xml:space="preserve"> ustawy.</w:t>
      </w:r>
      <w:r w:rsidRPr="00491EA9">
        <w:rPr>
          <w:rFonts w:ascii="Garamond" w:hAnsi="Garamond" w:cs="Times New Roman"/>
          <w:sz w:val="28"/>
          <w:szCs w:val="28"/>
        </w:rPr>
        <w:t xml:space="preserve"> </w:t>
      </w:r>
    </w:p>
    <w:p w:rsidR="00491EA9" w:rsidRPr="00491EA9" w:rsidRDefault="00491EA9" w:rsidP="00491EA9">
      <w:pPr>
        <w:jc w:val="both"/>
        <w:rPr>
          <w:rFonts w:ascii="Garamond" w:hAnsi="Garamond" w:cs="Times New Roman"/>
          <w:sz w:val="28"/>
          <w:szCs w:val="28"/>
        </w:rPr>
      </w:pPr>
      <w:r w:rsidRPr="00491EA9">
        <w:rPr>
          <w:rFonts w:ascii="Garamond" w:hAnsi="Garamond" w:cs="Times New Roman"/>
          <w:sz w:val="28"/>
          <w:szCs w:val="28"/>
        </w:rPr>
        <w:t xml:space="preserve">Spotkanie odbędzie się </w:t>
      </w:r>
      <w:r w:rsidRPr="00BF1593">
        <w:rPr>
          <w:rFonts w:ascii="Garamond" w:hAnsi="Garamond" w:cs="Times New Roman"/>
          <w:b/>
          <w:color w:val="FF0000"/>
          <w:sz w:val="28"/>
          <w:szCs w:val="28"/>
        </w:rPr>
        <w:t>w czwartek, 7 czerwca 2018 roku o godzinie 17:30</w:t>
      </w:r>
      <w:r w:rsidR="000802EF">
        <w:rPr>
          <w:rFonts w:ascii="Garamond" w:hAnsi="Garamond" w:cs="Times New Roman"/>
          <w:b/>
          <w:color w:val="FF0000"/>
          <w:sz w:val="28"/>
          <w:szCs w:val="28"/>
        </w:rPr>
        <w:t xml:space="preserve"> w s</w:t>
      </w:r>
      <w:r w:rsidRPr="00BF1593">
        <w:rPr>
          <w:rFonts w:ascii="Garamond" w:hAnsi="Garamond" w:cs="Times New Roman"/>
          <w:b/>
          <w:color w:val="FF0000"/>
          <w:sz w:val="28"/>
          <w:szCs w:val="28"/>
        </w:rPr>
        <w:t>ali C-140 (sala Rady Wydziału</w:t>
      </w:r>
      <w:r w:rsidRPr="00BF1593">
        <w:rPr>
          <w:rFonts w:ascii="Garamond" w:hAnsi="Garamond" w:cs="Times New Roman"/>
          <w:color w:val="FF0000"/>
          <w:sz w:val="28"/>
          <w:szCs w:val="28"/>
        </w:rPr>
        <w:t>)</w:t>
      </w:r>
      <w:r w:rsidRPr="00491EA9">
        <w:rPr>
          <w:rFonts w:ascii="Garamond" w:hAnsi="Garamond" w:cs="Times New Roman"/>
          <w:sz w:val="28"/>
          <w:szCs w:val="28"/>
        </w:rPr>
        <w:t xml:space="preserve"> na Wydziale Ekonomiczno-Socjologicznym Uniwersytetu Łódzkiego przy ul. Rewolucji 1905 r. nr 41/43. </w:t>
      </w:r>
    </w:p>
    <w:p w:rsidR="00BF1593" w:rsidRDefault="0013689B" w:rsidP="00491EA9">
      <w:pPr>
        <w:spacing w:before="100" w:beforeAutospacing="1" w:after="100" w:afterAutospacing="1"/>
        <w:jc w:val="both"/>
        <w:rPr>
          <w:rStyle w:val="Hipercze"/>
          <w:rFonts w:ascii="Garamond" w:hAnsi="Garamond" w:cs="Times New Roman"/>
          <w:sz w:val="28"/>
          <w:szCs w:val="28"/>
        </w:rPr>
      </w:pPr>
      <w:r w:rsidRPr="00491EA9">
        <w:rPr>
          <w:rFonts w:ascii="Garamond" w:hAnsi="Garamond" w:cs="Times New Roman"/>
          <w:sz w:val="28"/>
          <w:szCs w:val="28"/>
        </w:rPr>
        <w:t xml:space="preserve">Wprowadzenie do dyskusji wygłosi </w:t>
      </w:r>
      <w:r w:rsidRPr="002F0FCA">
        <w:rPr>
          <w:rFonts w:ascii="Garamond" w:hAnsi="Garamond" w:cs="Times New Roman"/>
          <w:b/>
          <w:sz w:val="28"/>
          <w:szCs w:val="28"/>
        </w:rPr>
        <w:t>Agnieszka Dziedziczak-Foltyn</w:t>
      </w:r>
      <w:r w:rsidRPr="00491EA9">
        <w:rPr>
          <w:rFonts w:ascii="Garamond" w:hAnsi="Garamond" w:cs="Times New Roman"/>
          <w:sz w:val="28"/>
          <w:szCs w:val="28"/>
        </w:rPr>
        <w:t xml:space="preserve">, dr socjologii, badaczka </w:t>
      </w:r>
      <w:r w:rsidR="00DF1AF0" w:rsidRPr="00491EA9">
        <w:rPr>
          <w:rFonts w:ascii="Garamond" w:hAnsi="Garamond" w:cs="Times New Roman"/>
          <w:sz w:val="28"/>
          <w:szCs w:val="28"/>
        </w:rPr>
        <w:t>polityki edukacyjnej i</w:t>
      </w:r>
      <w:r w:rsidRPr="00491EA9">
        <w:rPr>
          <w:rFonts w:ascii="Garamond" w:hAnsi="Garamond" w:cs="Times New Roman"/>
          <w:sz w:val="28"/>
          <w:szCs w:val="28"/>
        </w:rPr>
        <w:t xml:space="preserve"> szkolnictwa wyższego w Polsce z Uniwersytetu Łódzkiego</w:t>
      </w:r>
      <w:r w:rsidR="000542FB" w:rsidRPr="00491EA9">
        <w:rPr>
          <w:rFonts w:ascii="Garamond" w:hAnsi="Garamond" w:cs="Times New Roman"/>
          <w:sz w:val="28"/>
          <w:szCs w:val="28"/>
        </w:rPr>
        <w:t xml:space="preserve"> autorka książki: „Reforma szkolnictwa wyższego w debacie publicznej. Bilans dyskusji o uniwersytetach 1990-2015” (2017)</w:t>
      </w:r>
      <w:r w:rsidRPr="00491EA9">
        <w:rPr>
          <w:rFonts w:ascii="Garamond" w:hAnsi="Garamond" w:cs="Times New Roman"/>
          <w:sz w:val="28"/>
          <w:szCs w:val="28"/>
        </w:rPr>
        <w:t xml:space="preserve">, autorka ekspertyzy w sprawie Ustawy 2.0 przygotowanej dla Polskiego Towarzystwa Socjologicznego: </w:t>
      </w:r>
      <w:hyperlink r:id="rId4" w:history="1">
        <w:r w:rsidRPr="00491EA9">
          <w:rPr>
            <w:rStyle w:val="Hipercze"/>
            <w:rFonts w:ascii="Garamond" w:hAnsi="Garamond" w:cs="Times New Roman"/>
            <w:sz w:val="28"/>
            <w:szCs w:val="28"/>
          </w:rPr>
          <w:t>http://pts.org.pl/wp-content/uploads/2018/04/Ocena_skutk%C3%B3w_projektu_Ustawy_2.0_POLSKIE_TOWARZYSTWO_SOCJOLOGICZNE_DZIEDZICZAK-FOLTYN-2018-04-16.pdf</w:t>
        </w:r>
      </w:hyperlink>
      <w:r w:rsidR="000542FB" w:rsidRPr="00491EA9">
        <w:rPr>
          <w:rStyle w:val="Hipercze"/>
          <w:rFonts w:ascii="Garamond" w:hAnsi="Garamond" w:cs="Times New Roman"/>
          <w:sz w:val="28"/>
          <w:szCs w:val="28"/>
        </w:rPr>
        <w:t xml:space="preserve"> </w:t>
      </w:r>
    </w:p>
    <w:p w:rsidR="0013689B" w:rsidRPr="00491EA9" w:rsidRDefault="000542FB" w:rsidP="00491EA9">
      <w:pPr>
        <w:spacing w:before="100" w:beforeAutospacing="1" w:after="100" w:afterAutospacing="1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491EA9">
        <w:rPr>
          <w:rFonts w:ascii="Garamond" w:hAnsi="Garamond" w:cs="Times New Roman"/>
          <w:sz w:val="28"/>
          <w:szCs w:val="28"/>
        </w:rPr>
        <w:t xml:space="preserve">(więcej informacji: </w:t>
      </w:r>
      <w:hyperlink r:id="rId5" w:history="1">
        <w:r w:rsidRPr="00491EA9">
          <w:rPr>
            <w:rStyle w:val="Hipercze"/>
            <w:rFonts w:ascii="Garamond" w:hAnsi="Garamond" w:cs="Times New Roman"/>
            <w:sz w:val="28"/>
            <w:szCs w:val="28"/>
          </w:rPr>
          <w:t>http://instytutsocjologii.uni.lodz.pl/pracownicy/dziedziczak-foltyn-agnieszka/</w:t>
        </w:r>
      </w:hyperlink>
      <w:r w:rsidRPr="00491EA9">
        <w:rPr>
          <w:rFonts w:ascii="Garamond" w:hAnsi="Garamond" w:cs="Times New Roman"/>
          <w:sz w:val="28"/>
          <w:szCs w:val="28"/>
        </w:rPr>
        <w:t>)</w:t>
      </w:r>
    </w:p>
    <w:p w:rsidR="0013689B" w:rsidRPr="00BF1593" w:rsidRDefault="0013689B" w:rsidP="00491EA9">
      <w:pPr>
        <w:jc w:val="both"/>
        <w:rPr>
          <w:rFonts w:ascii="Garamond" w:hAnsi="Garamond" w:cs="Times New Roman"/>
          <w:b/>
          <w:sz w:val="32"/>
          <w:szCs w:val="28"/>
        </w:rPr>
      </w:pPr>
      <w:r w:rsidRPr="00BF1593">
        <w:rPr>
          <w:rFonts w:ascii="Garamond" w:hAnsi="Garamond" w:cs="Times New Roman"/>
          <w:b/>
          <w:sz w:val="32"/>
          <w:szCs w:val="28"/>
        </w:rPr>
        <w:t xml:space="preserve">Paneliści: </w:t>
      </w:r>
    </w:p>
    <w:p w:rsidR="00142E82" w:rsidRPr="00491EA9" w:rsidRDefault="00142E82" w:rsidP="00491EA9">
      <w:pPr>
        <w:jc w:val="both"/>
        <w:rPr>
          <w:rFonts w:ascii="Garamond" w:hAnsi="Garamond" w:cs="Times New Roman"/>
          <w:sz w:val="28"/>
          <w:szCs w:val="28"/>
        </w:rPr>
      </w:pPr>
      <w:r w:rsidRPr="00BF1593">
        <w:rPr>
          <w:rFonts w:ascii="Garamond" w:hAnsi="Garamond" w:cs="Times New Roman"/>
          <w:b/>
          <w:sz w:val="28"/>
          <w:szCs w:val="28"/>
        </w:rPr>
        <w:t>Monika Kostera</w:t>
      </w:r>
      <w:r w:rsidRPr="00491EA9">
        <w:rPr>
          <w:rFonts w:ascii="Garamond" w:hAnsi="Garamond" w:cs="Times New Roman"/>
          <w:sz w:val="28"/>
          <w:szCs w:val="28"/>
        </w:rPr>
        <w:t xml:space="preserve">, profesor zwyczajna nauk </w:t>
      </w:r>
      <w:r w:rsidR="000542FB" w:rsidRPr="00491EA9">
        <w:rPr>
          <w:rFonts w:ascii="Garamond" w:hAnsi="Garamond" w:cs="Times New Roman"/>
          <w:sz w:val="28"/>
          <w:szCs w:val="28"/>
        </w:rPr>
        <w:t>ekonomicznych i nauk humanistycznych</w:t>
      </w:r>
      <w:r w:rsidRPr="00491EA9">
        <w:rPr>
          <w:rFonts w:ascii="Garamond" w:hAnsi="Garamond" w:cs="Times New Roman"/>
          <w:sz w:val="28"/>
          <w:szCs w:val="28"/>
        </w:rPr>
        <w:t xml:space="preserve">, pracowniczka Uniwersytetu Jagiellońskiego oraz Uniwersytetu </w:t>
      </w:r>
      <w:proofErr w:type="spellStart"/>
      <w:r w:rsidRPr="00491EA9">
        <w:rPr>
          <w:rFonts w:ascii="Garamond" w:hAnsi="Garamond" w:cs="Times New Roman"/>
          <w:sz w:val="28"/>
          <w:szCs w:val="28"/>
        </w:rPr>
        <w:t>Linneusza</w:t>
      </w:r>
      <w:proofErr w:type="spellEnd"/>
      <w:r w:rsidRPr="00491EA9">
        <w:rPr>
          <w:rFonts w:ascii="Garamond" w:hAnsi="Garamond" w:cs="Times New Roman"/>
          <w:sz w:val="28"/>
          <w:szCs w:val="28"/>
        </w:rPr>
        <w:t xml:space="preserve"> w Szwecji, pracowała także na brytyjskich uniwersytetach w Durham, Leeds i Bradford</w:t>
      </w:r>
      <w:r w:rsidR="006B63A3" w:rsidRPr="00491EA9">
        <w:rPr>
          <w:rFonts w:ascii="Garamond" w:hAnsi="Garamond" w:cs="Times New Roman"/>
          <w:sz w:val="28"/>
          <w:szCs w:val="28"/>
        </w:rPr>
        <w:t xml:space="preserve">, więcej informacji: </w:t>
      </w:r>
      <w:hyperlink r:id="rId6" w:tooltip="http://www.isp.uj.edu.pl/monika-kostera" w:history="1">
        <w:r w:rsidR="006B63A3" w:rsidRPr="00491EA9">
          <w:rPr>
            <w:rStyle w:val="Hipercze"/>
            <w:rFonts w:ascii="Garamond" w:hAnsi="Garamond" w:cs="Times New Roman"/>
            <w:sz w:val="28"/>
            <w:szCs w:val="28"/>
          </w:rPr>
          <w:t>http://www.isp.uj.edu.pl/monika-kostera</w:t>
        </w:r>
      </w:hyperlink>
      <w:r w:rsidR="006B63A3" w:rsidRPr="00491EA9">
        <w:rPr>
          <w:rFonts w:ascii="Garamond" w:hAnsi="Garamond" w:cs="Times New Roman"/>
          <w:color w:val="000000"/>
          <w:sz w:val="28"/>
          <w:szCs w:val="28"/>
        </w:rPr>
        <w:t xml:space="preserve"> i </w:t>
      </w:r>
      <w:hyperlink r:id="rId7" w:tooltip="https://lnu.se/en/staff/monika.kostera/" w:history="1">
        <w:r w:rsidR="006B63A3" w:rsidRPr="00491EA9">
          <w:rPr>
            <w:rStyle w:val="Hipercze"/>
            <w:rFonts w:ascii="Garamond" w:hAnsi="Garamond" w:cs="Times New Roman"/>
            <w:sz w:val="28"/>
            <w:szCs w:val="28"/>
          </w:rPr>
          <w:t>https://lnu.se/en/staff/monika.kostera/</w:t>
        </w:r>
      </w:hyperlink>
      <w:r w:rsidRPr="00491EA9">
        <w:rPr>
          <w:rFonts w:ascii="Garamond" w:hAnsi="Garamond" w:cs="Times New Roman"/>
          <w:sz w:val="28"/>
          <w:szCs w:val="28"/>
        </w:rPr>
        <w:t xml:space="preserve">. </w:t>
      </w:r>
    </w:p>
    <w:p w:rsidR="006B63A3" w:rsidRPr="00491EA9" w:rsidRDefault="006B63A3" w:rsidP="00491EA9">
      <w:pPr>
        <w:jc w:val="both"/>
        <w:rPr>
          <w:rFonts w:ascii="Garamond" w:hAnsi="Garamond" w:cs="Times New Roman"/>
          <w:sz w:val="28"/>
          <w:szCs w:val="28"/>
        </w:rPr>
      </w:pPr>
      <w:r w:rsidRPr="00BF1593">
        <w:rPr>
          <w:rFonts w:ascii="Garamond" w:hAnsi="Garamond" w:cs="Times New Roman"/>
          <w:b/>
          <w:sz w:val="28"/>
          <w:szCs w:val="28"/>
        </w:rPr>
        <w:t>Monika Helak</w:t>
      </w:r>
      <w:r w:rsidRPr="00491EA9">
        <w:rPr>
          <w:rFonts w:ascii="Garamond" w:hAnsi="Garamond" w:cs="Times New Roman"/>
          <w:sz w:val="28"/>
          <w:szCs w:val="28"/>
        </w:rPr>
        <w:t>, socjolożka związana z Uniwersytetem Warszawskim, wiceprzewodnicząca Komitetu Kryzysowego Humanistyki Polskiej, organizacji krytycznej wobec Ustawy 2.0, uczestnicząca w dyskusjach i konsultacjach oraz procesie legislacyjnym od początku prac nad nowym prawem</w:t>
      </w:r>
      <w:r w:rsidR="00DF1AF0" w:rsidRPr="00491EA9">
        <w:rPr>
          <w:rFonts w:ascii="Garamond" w:hAnsi="Garamond" w:cs="Times New Roman"/>
          <w:sz w:val="28"/>
          <w:szCs w:val="28"/>
        </w:rPr>
        <w:t xml:space="preserve">, autorka analiz dotyczących polskiego szkolnictwa wyższego. </w:t>
      </w:r>
    </w:p>
    <w:p w:rsidR="000542FB" w:rsidRPr="00491EA9" w:rsidRDefault="000542FB" w:rsidP="00491EA9">
      <w:pPr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BF1593">
        <w:rPr>
          <w:rFonts w:ascii="Garamond" w:hAnsi="Garamond" w:cs="Times New Roman"/>
          <w:b/>
          <w:color w:val="000000"/>
          <w:sz w:val="28"/>
          <w:szCs w:val="28"/>
        </w:rPr>
        <w:lastRenderedPageBreak/>
        <w:t>Krystian Szadkowski</w:t>
      </w:r>
      <w:r w:rsidRPr="00491EA9">
        <w:rPr>
          <w:rFonts w:ascii="Garamond" w:hAnsi="Garamond" w:cs="Times New Roman"/>
          <w:color w:val="000000"/>
          <w:sz w:val="28"/>
          <w:szCs w:val="28"/>
        </w:rPr>
        <w:t xml:space="preserve">, dr filozofii oraz badacz szkolnictwa wyższego, pracownik Centrum Studiów nad Polityką Publiczną Uniwersytetu Adama Mickiewicza i współpracownik Centre for Global </w:t>
      </w:r>
      <w:proofErr w:type="spellStart"/>
      <w:r w:rsidRPr="00491EA9">
        <w:rPr>
          <w:rFonts w:ascii="Garamond" w:hAnsi="Garamond" w:cs="Times New Roman"/>
          <w:color w:val="000000"/>
          <w:sz w:val="28"/>
          <w:szCs w:val="28"/>
        </w:rPr>
        <w:t>Higher</w:t>
      </w:r>
      <w:proofErr w:type="spellEnd"/>
      <w:r w:rsidRPr="00491EA9">
        <w:rPr>
          <w:rFonts w:ascii="Garamond" w:hAnsi="Garamond" w:cs="Times New Roman"/>
          <w:color w:val="000000"/>
          <w:sz w:val="28"/>
          <w:szCs w:val="28"/>
        </w:rPr>
        <w:t xml:space="preserve"> </w:t>
      </w:r>
      <w:proofErr w:type="spellStart"/>
      <w:r w:rsidRPr="00491EA9">
        <w:rPr>
          <w:rFonts w:ascii="Garamond" w:hAnsi="Garamond" w:cs="Times New Roman"/>
          <w:color w:val="000000"/>
          <w:sz w:val="28"/>
          <w:szCs w:val="28"/>
        </w:rPr>
        <w:t>Education</w:t>
      </w:r>
      <w:proofErr w:type="spellEnd"/>
      <w:r w:rsidRPr="00491EA9">
        <w:rPr>
          <w:rFonts w:ascii="Garamond" w:hAnsi="Garamond" w:cs="Times New Roman"/>
          <w:color w:val="000000"/>
          <w:sz w:val="28"/>
          <w:szCs w:val="28"/>
        </w:rPr>
        <w:t xml:space="preserve">, </w:t>
      </w:r>
      <w:proofErr w:type="spellStart"/>
      <w:r w:rsidRPr="00491EA9">
        <w:rPr>
          <w:rFonts w:ascii="Garamond" w:hAnsi="Garamond" w:cs="Times New Roman"/>
          <w:color w:val="000000"/>
          <w:sz w:val="28"/>
          <w:szCs w:val="28"/>
        </w:rPr>
        <w:t>University</w:t>
      </w:r>
      <w:proofErr w:type="spellEnd"/>
      <w:r w:rsidRPr="00491EA9">
        <w:rPr>
          <w:rFonts w:ascii="Garamond" w:hAnsi="Garamond" w:cs="Times New Roman"/>
          <w:color w:val="000000"/>
          <w:sz w:val="28"/>
          <w:szCs w:val="28"/>
        </w:rPr>
        <w:t xml:space="preserve"> College London. Uczestniczył w pracach zespołu pod kierunkiem prof. Marka Kwieka, który opracował jeden z projektów założeń do tzw. "Ustawy 2.0." Autor książki: „Uniwersytet jako dobro wspólne. Podstawy krytycznych badań nad szkolnictwem wyższym” (2015).  </w:t>
      </w:r>
    </w:p>
    <w:p w:rsidR="00BF1593" w:rsidRDefault="00142E82" w:rsidP="00491EA9">
      <w:pPr>
        <w:jc w:val="both"/>
        <w:rPr>
          <w:rFonts w:ascii="Garamond" w:hAnsi="Garamond" w:cs="Times New Roman"/>
          <w:sz w:val="28"/>
          <w:szCs w:val="28"/>
        </w:rPr>
      </w:pPr>
      <w:r w:rsidRPr="00BF1593">
        <w:rPr>
          <w:rFonts w:ascii="Garamond" w:hAnsi="Garamond" w:cs="Times New Roman"/>
          <w:b/>
          <w:sz w:val="28"/>
          <w:szCs w:val="28"/>
        </w:rPr>
        <w:t>Tomasz Majewski</w:t>
      </w:r>
      <w:r w:rsidRPr="00491EA9">
        <w:rPr>
          <w:rFonts w:ascii="Garamond" w:hAnsi="Garamond" w:cs="Times New Roman"/>
          <w:sz w:val="28"/>
          <w:szCs w:val="28"/>
        </w:rPr>
        <w:t>, dr hab. kulturoznawstwa, przewodniczący Polskiego Towarzystwa Kulturoznawczego, inicjator działań sprzeciwiających się wykreśleniu kulturoznawstwa z listy dyscyplin naukowych planowanego w projekcie nowej ustawy o szkolnictwie wyższym</w:t>
      </w:r>
      <w:r w:rsidR="006B63A3" w:rsidRPr="00491EA9">
        <w:rPr>
          <w:rFonts w:ascii="Garamond" w:hAnsi="Garamond" w:cs="Times New Roman"/>
          <w:sz w:val="28"/>
          <w:szCs w:val="28"/>
        </w:rPr>
        <w:t>, więcej informacji:</w:t>
      </w:r>
    </w:p>
    <w:p w:rsidR="00142E82" w:rsidRPr="00BF1593" w:rsidRDefault="007849D8" w:rsidP="00491EA9">
      <w:pPr>
        <w:jc w:val="both"/>
        <w:rPr>
          <w:rFonts w:ascii="Garamond" w:hAnsi="Garamond" w:cs="Times New Roman"/>
          <w:sz w:val="28"/>
          <w:szCs w:val="28"/>
        </w:rPr>
      </w:pPr>
      <w:hyperlink r:id="rId8" w:tooltip="http://www.antropologia.polonistyka.uj.edu.pl/katedra/pracownicy/dr-hab.-prof.-uj-tomasz-majewski" w:history="1">
        <w:r w:rsidR="006B63A3" w:rsidRPr="00491EA9">
          <w:rPr>
            <w:rStyle w:val="Hipercze"/>
            <w:rFonts w:ascii="Garamond" w:hAnsi="Garamond" w:cs="Times New Roman"/>
            <w:sz w:val="28"/>
            <w:szCs w:val="28"/>
          </w:rPr>
          <w:t>http://www.antropologia.polonistyka.uj.edu.pl/katedra/pracownicy/dr-hab.-prof.-uj-tomasz-majewski</w:t>
        </w:r>
      </w:hyperlink>
      <w:r w:rsidR="006B63A3" w:rsidRPr="00491EA9">
        <w:rPr>
          <w:rFonts w:ascii="Garamond" w:hAnsi="Garamond" w:cs="Times New Roman"/>
          <w:color w:val="000000"/>
          <w:sz w:val="28"/>
          <w:szCs w:val="28"/>
        </w:rPr>
        <w:t xml:space="preserve">. </w:t>
      </w:r>
    </w:p>
    <w:p w:rsidR="0013689B" w:rsidRPr="00BF1593" w:rsidRDefault="0013689B" w:rsidP="00491EA9">
      <w:pPr>
        <w:jc w:val="both"/>
        <w:rPr>
          <w:rFonts w:ascii="Garamond" w:hAnsi="Garamond" w:cs="Times New Roman"/>
          <w:b/>
          <w:sz w:val="28"/>
          <w:szCs w:val="28"/>
        </w:rPr>
      </w:pPr>
      <w:r w:rsidRPr="00BF1593">
        <w:rPr>
          <w:rFonts w:ascii="Garamond" w:hAnsi="Garamond" w:cs="Times New Roman"/>
          <w:b/>
          <w:sz w:val="28"/>
          <w:szCs w:val="28"/>
        </w:rPr>
        <w:t>Prowadzenie: Karolina Dobosz</w:t>
      </w:r>
      <w:r w:rsidR="003D4CA4" w:rsidRPr="00BF1593">
        <w:rPr>
          <w:rFonts w:ascii="Garamond" w:hAnsi="Garamond" w:cs="Times New Roman"/>
          <w:b/>
          <w:sz w:val="28"/>
          <w:szCs w:val="28"/>
        </w:rPr>
        <w:t xml:space="preserve"> i Magdalena Rek-Woźniak</w:t>
      </w:r>
      <w:r w:rsidRPr="00BF1593">
        <w:rPr>
          <w:rFonts w:ascii="Garamond" w:hAnsi="Garamond" w:cs="Times New Roman"/>
          <w:b/>
          <w:sz w:val="28"/>
          <w:szCs w:val="28"/>
        </w:rPr>
        <w:t xml:space="preserve"> (Instytut Socjologii UŁ). </w:t>
      </w:r>
    </w:p>
    <w:p w:rsidR="00BF1593" w:rsidRPr="00491EA9" w:rsidRDefault="00BF1593" w:rsidP="00BF1593">
      <w:pPr>
        <w:jc w:val="both"/>
        <w:rPr>
          <w:rFonts w:ascii="Garamond" w:hAnsi="Garamond" w:cs="Times New Roman"/>
          <w:sz w:val="28"/>
          <w:szCs w:val="28"/>
        </w:rPr>
      </w:pPr>
      <w:r w:rsidRPr="00491EA9">
        <w:rPr>
          <w:rFonts w:ascii="Garamond" w:hAnsi="Garamond" w:cs="Times New Roman"/>
          <w:sz w:val="28"/>
          <w:szCs w:val="28"/>
        </w:rPr>
        <w:t xml:space="preserve">5 czerwca rozpoczyna się kolejne posiedzenie Sejmu </w:t>
      </w:r>
      <w:bookmarkStart w:id="0" w:name="_GoBack"/>
      <w:bookmarkEnd w:id="0"/>
      <w:r w:rsidRPr="00491EA9">
        <w:rPr>
          <w:rFonts w:ascii="Garamond" w:hAnsi="Garamond" w:cs="Times New Roman"/>
          <w:sz w:val="28"/>
          <w:szCs w:val="28"/>
        </w:rPr>
        <w:t xml:space="preserve">RP, podczas którego procedowana, a być może będzie nowa ustawa „Prawo o Szkolnictwie Wyższym </w:t>
      </w:r>
      <w:r>
        <w:rPr>
          <w:rFonts w:ascii="Garamond" w:hAnsi="Garamond" w:cs="Times New Roman"/>
          <w:sz w:val="28"/>
          <w:szCs w:val="28"/>
        </w:rPr>
        <w:t>i Nauce” (</w:t>
      </w:r>
      <w:r w:rsidRPr="00491EA9">
        <w:rPr>
          <w:rFonts w:ascii="Garamond" w:hAnsi="Garamond" w:cs="Times New Roman"/>
          <w:sz w:val="28"/>
          <w:szCs w:val="28"/>
        </w:rPr>
        <w:t>zwana także Ustawą 2.0 lub Konstytucją dla Nauki</w:t>
      </w:r>
      <w:r>
        <w:rPr>
          <w:rFonts w:ascii="Garamond" w:hAnsi="Garamond" w:cs="Times New Roman"/>
          <w:sz w:val="28"/>
          <w:szCs w:val="28"/>
        </w:rPr>
        <w:t>)</w:t>
      </w:r>
      <w:r w:rsidRPr="00491EA9">
        <w:rPr>
          <w:rFonts w:ascii="Garamond" w:hAnsi="Garamond" w:cs="Times New Roman"/>
          <w:sz w:val="28"/>
          <w:szCs w:val="28"/>
        </w:rPr>
        <w:t xml:space="preserve">. Mimo, że prace nad ustawą trwają ponad dwa lata, a liderzy obozu rządzącego zadeklarowali dla niej poparcie, jej ostateczny kształt jest wciąż niepewny. Środowisko akademickie w kwestii poparcia kluczowych zapisów nowego prawa jest zapewne podzielone, dla większości kadry jednak problemem jest zarówno przedłużający się stan niepewności co do kształtu ustawy i jej najważniejszych treści, jak i trybu wprowadzania przez poszczególne uczelnie tych zmian, które wydają się przesądzone. </w:t>
      </w:r>
    </w:p>
    <w:p w:rsidR="00BF1593" w:rsidRDefault="00DF1AF0" w:rsidP="00491EA9">
      <w:pPr>
        <w:jc w:val="both"/>
        <w:rPr>
          <w:rFonts w:ascii="Garamond" w:hAnsi="Garamond" w:cs="Times New Roman"/>
          <w:sz w:val="28"/>
          <w:szCs w:val="28"/>
        </w:rPr>
      </w:pPr>
      <w:r w:rsidRPr="00491EA9">
        <w:rPr>
          <w:rFonts w:ascii="Garamond" w:hAnsi="Garamond" w:cs="Times New Roman"/>
          <w:sz w:val="28"/>
          <w:szCs w:val="28"/>
        </w:rPr>
        <w:t>Z projektem ustawy można zapoznać się tutaj:</w:t>
      </w:r>
    </w:p>
    <w:p w:rsidR="00BF1593" w:rsidRDefault="007849D8" w:rsidP="00491EA9">
      <w:pPr>
        <w:jc w:val="both"/>
        <w:rPr>
          <w:rFonts w:ascii="Garamond" w:hAnsi="Garamond"/>
          <w:sz w:val="28"/>
          <w:szCs w:val="28"/>
        </w:rPr>
      </w:pPr>
      <w:hyperlink r:id="rId9" w:history="1">
        <w:r w:rsidR="00DF1AF0" w:rsidRPr="00491EA9">
          <w:rPr>
            <w:rStyle w:val="Hipercze"/>
            <w:rFonts w:ascii="Garamond" w:hAnsi="Garamond" w:cs="Times New Roman"/>
            <w:sz w:val="28"/>
            <w:szCs w:val="28"/>
          </w:rPr>
          <w:t>http://konstytucjadlanauki.gov.pl/pobierz-projekt</w:t>
        </w:r>
      </w:hyperlink>
    </w:p>
    <w:p w:rsidR="00DF1AF0" w:rsidRPr="00491EA9" w:rsidRDefault="00BF1593" w:rsidP="00491EA9">
      <w:p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L</w:t>
      </w:r>
      <w:r w:rsidR="00DF1AF0" w:rsidRPr="00491EA9">
        <w:rPr>
          <w:rFonts w:ascii="Garamond" w:hAnsi="Garamond" w:cs="Times New Roman"/>
          <w:sz w:val="28"/>
          <w:szCs w:val="28"/>
        </w:rPr>
        <w:t xml:space="preserve">ista poprawek oraz informacja przebiegu procesu legislacyjnego dostępna jest tutaj: </w:t>
      </w:r>
      <w:hyperlink r:id="rId10" w:history="1">
        <w:r w:rsidR="00DF1AF0" w:rsidRPr="00491EA9">
          <w:rPr>
            <w:rStyle w:val="Hipercze"/>
            <w:rFonts w:ascii="Garamond" w:hAnsi="Garamond" w:cs="Times New Roman"/>
            <w:sz w:val="28"/>
            <w:szCs w:val="28"/>
          </w:rPr>
          <w:t>http://www.sejm.gov.pl/Sejm8.nsf/druk.xsp?nr=2446</w:t>
        </w:r>
      </w:hyperlink>
      <w:r w:rsidR="00DF1AF0" w:rsidRPr="00491EA9">
        <w:rPr>
          <w:rFonts w:ascii="Garamond" w:hAnsi="Garamond" w:cs="Times New Roman"/>
          <w:sz w:val="28"/>
          <w:szCs w:val="28"/>
        </w:rPr>
        <w:t xml:space="preserve"> </w:t>
      </w:r>
    </w:p>
    <w:p w:rsidR="0013689B" w:rsidRPr="00BF1593" w:rsidRDefault="0013689B" w:rsidP="0013689B">
      <w:pPr>
        <w:rPr>
          <w:rFonts w:ascii="Times New Roman" w:hAnsi="Times New Roman" w:cs="Times New Roman"/>
          <w:sz w:val="28"/>
          <w:szCs w:val="24"/>
        </w:rPr>
      </w:pPr>
    </w:p>
    <w:p w:rsidR="00BF1593" w:rsidRPr="00BF1593" w:rsidRDefault="00BF1593" w:rsidP="00BF1593">
      <w:pPr>
        <w:jc w:val="center"/>
        <w:rPr>
          <w:rFonts w:ascii="Garamond" w:hAnsi="Garamond" w:cs="Times New Roman"/>
          <w:b/>
          <w:sz w:val="28"/>
          <w:szCs w:val="24"/>
        </w:rPr>
      </w:pPr>
      <w:r w:rsidRPr="00BF1593">
        <w:rPr>
          <w:rFonts w:ascii="Garamond" w:hAnsi="Garamond" w:cs="Times New Roman"/>
          <w:b/>
          <w:sz w:val="28"/>
          <w:szCs w:val="24"/>
        </w:rPr>
        <w:t>Spotkanie ma charakter otwarty.</w:t>
      </w:r>
    </w:p>
    <w:p w:rsidR="00BF1593" w:rsidRPr="00BF1593" w:rsidRDefault="00BF1593" w:rsidP="00BF1593">
      <w:pPr>
        <w:jc w:val="center"/>
        <w:rPr>
          <w:rFonts w:ascii="Garamond" w:hAnsi="Garamond" w:cs="Times New Roman"/>
          <w:b/>
          <w:sz w:val="28"/>
          <w:szCs w:val="24"/>
        </w:rPr>
      </w:pPr>
      <w:r w:rsidRPr="00BF1593">
        <w:rPr>
          <w:rFonts w:ascii="Garamond" w:hAnsi="Garamond" w:cs="Times New Roman"/>
          <w:b/>
          <w:sz w:val="28"/>
          <w:szCs w:val="24"/>
        </w:rPr>
        <w:t>Serdecznie zapraszamy!</w:t>
      </w:r>
    </w:p>
    <w:sectPr w:rsidR="00BF1593" w:rsidRPr="00BF1593" w:rsidSect="0078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E82"/>
    <w:rsid w:val="000542FB"/>
    <w:rsid w:val="000802EF"/>
    <w:rsid w:val="000A5530"/>
    <w:rsid w:val="0013689B"/>
    <w:rsid w:val="00142E82"/>
    <w:rsid w:val="002F0FCA"/>
    <w:rsid w:val="00383155"/>
    <w:rsid w:val="003D4CA4"/>
    <w:rsid w:val="00484469"/>
    <w:rsid w:val="00491EA9"/>
    <w:rsid w:val="004F7AE5"/>
    <w:rsid w:val="00532A6B"/>
    <w:rsid w:val="006728BE"/>
    <w:rsid w:val="006B63A3"/>
    <w:rsid w:val="007849D8"/>
    <w:rsid w:val="00B825E2"/>
    <w:rsid w:val="00BF1593"/>
    <w:rsid w:val="00D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opologia.polonistyka.uj.edu.pl/katedra/pracownicy/dr-hab.-prof.-uj-tomasz-majewsk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lnu.se/en/staff/monika.koster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p.uj.edu.pl/monika-koster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stytutsocjologii.uni.lodz.pl/pracownicy/dziedziczak-foltyn-agnieszka/" TargetMode="External"/><Relationship Id="rId10" Type="http://schemas.openxmlformats.org/officeDocument/2006/relationships/hyperlink" Target="http://www.sejm.gov.pl/Sejm8.nsf/druk.xsp?nr=2446" TargetMode="External"/><Relationship Id="rId4" Type="http://schemas.openxmlformats.org/officeDocument/2006/relationships/hyperlink" Target="http://pts.org.pl/wp-content/uploads/2018/04/Ocena_skutk%C3%B3w_projektu_Ustawy_2.0_POLSKIE_TOWARZYSTWO_SOCJOLOGICZNE_DZIEDZICZAK-FOLTYN-2018-04-16.pdf" TargetMode="External"/><Relationship Id="rId9" Type="http://schemas.openxmlformats.org/officeDocument/2006/relationships/hyperlink" Target="http://konstytucjadlanauki.gov.pl/pobierz-proje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 Męcfal</cp:lastModifiedBy>
  <cp:revision>8</cp:revision>
  <dcterms:created xsi:type="dcterms:W3CDTF">2018-05-27T21:55:00Z</dcterms:created>
  <dcterms:modified xsi:type="dcterms:W3CDTF">2018-05-31T00:20:00Z</dcterms:modified>
</cp:coreProperties>
</file>