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EA" w:rsidRDefault="002D2EB3" w:rsidP="00000F53">
      <w:pPr>
        <w:autoSpaceDE w:val="0"/>
        <w:autoSpaceDN w:val="0"/>
        <w:adjustRightInd w:val="0"/>
        <w:spacing w:after="240" w:line="440" w:lineRule="atLeast"/>
        <w:jc w:val="center"/>
        <w:rPr>
          <w:color w:val="0000C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32BFC31">
            <wp:simplePos x="0" y="0"/>
            <wp:positionH relativeFrom="margin">
              <wp:posOffset>1614170</wp:posOffset>
            </wp:positionH>
            <wp:positionV relativeFrom="margin">
              <wp:posOffset>1143000</wp:posOffset>
            </wp:positionV>
            <wp:extent cx="940585" cy="1044000"/>
            <wp:effectExtent l="0" t="0" r="0" b="3810"/>
            <wp:wrapSquare wrapText="bothSides"/>
            <wp:docPr id="2" name="Obraz 2" descr="/var/folders/5h/nq5kv0x933q5vc10qfpj_gxh0000gn/T/com.microsoft.Word/WebArchiveCopyPasteTempFiles/u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5h/nq5kv0x933q5vc10qfpj_gxh0000gn/T/com.microsoft.Word/WebArchiveCopyPasteTempFiles/ue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85" cy="10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88E41E8">
            <wp:simplePos x="0" y="0"/>
            <wp:positionH relativeFrom="margin">
              <wp:posOffset>5099050</wp:posOffset>
            </wp:positionH>
            <wp:positionV relativeFrom="margin">
              <wp:posOffset>1168400</wp:posOffset>
            </wp:positionV>
            <wp:extent cx="1188000" cy="1188000"/>
            <wp:effectExtent l="0" t="0" r="0" b="0"/>
            <wp:wrapSquare wrapText="bothSides"/>
            <wp:docPr id="8" name="Obraz 8" descr="Zdjęcie użytkownika Wydział Ogrodnictwa, Biotechnologii i Architektury Krajobraz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jęcie użytkownika Wydział Ogrodnictwa, Biotechnologii i Architektury Krajobraz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98A60BF">
            <wp:simplePos x="0" y="0"/>
            <wp:positionH relativeFrom="margin">
              <wp:posOffset>2545080</wp:posOffset>
            </wp:positionH>
            <wp:positionV relativeFrom="margin">
              <wp:posOffset>1193800</wp:posOffset>
            </wp:positionV>
            <wp:extent cx="2527200" cy="972000"/>
            <wp:effectExtent l="0" t="0" r="6985" b="0"/>
            <wp:wrapSquare wrapText="bothSides"/>
            <wp:docPr id="9" name="Obraz 9" descr="http://sympozjum.e-gap.pl/wp-content/uploads/2016/11/organizator2-wg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mpozjum.e-gap.pl/wp-content/uploads/2016/11/organizator2-wg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-424180</wp:posOffset>
            </wp:positionH>
            <wp:positionV relativeFrom="paragraph">
              <wp:posOffset>1149985</wp:posOffset>
            </wp:positionV>
            <wp:extent cx="1687814" cy="936000"/>
            <wp:effectExtent l="0" t="0" r="825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14" cy="93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B22">
        <w:rPr>
          <w:noProof/>
        </w:rPr>
        <w:drawing>
          <wp:anchor distT="0" distB="0" distL="114300" distR="114300" simplePos="0" relativeHeight="251663360" behindDoc="0" locked="0" layoutInCell="1" allowOverlap="1" wp14:anchorId="5DE6975F">
            <wp:simplePos x="0" y="0"/>
            <wp:positionH relativeFrom="margin">
              <wp:posOffset>4789805</wp:posOffset>
            </wp:positionH>
            <wp:positionV relativeFrom="margin">
              <wp:posOffset>114300</wp:posOffset>
            </wp:positionV>
            <wp:extent cx="1626429" cy="828000"/>
            <wp:effectExtent l="0" t="0" r="0" b="0"/>
            <wp:wrapSquare wrapText="bothSides"/>
            <wp:docPr id="1" name="Obraz 1" descr="/var/folders/5h/nq5kv0x933q5vc10qfpj_gxh0000gn/T/com.microsoft.Word/WebArchiveCopyPasteTempFiles/logo_sas_pts150_dpi_rgb-5ac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/var/folders/5h/nq5kv0x933q5vc10qfpj_gxh0000gn/T/com.microsoft.Word/WebArchiveCopyPasteTempFiles/logo_sas_pts150_dpi_rgb-5ac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429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22">
        <w:rPr>
          <w:rFonts w:ascii="Cambria" w:eastAsia="Cambria" w:hAnsi="Cambria" w:cs="Cambria"/>
          <w:b/>
          <w:noProof/>
          <w:color w:val="0000CC"/>
          <w:sz w:val="28"/>
          <w:highlight w:val="white"/>
        </w:rPr>
        <w:drawing>
          <wp:anchor distT="0" distB="0" distL="0" distR="0" simplePos="0" relativeHeight="251659264" behindDoc="0" locked="0" layoutInCell="1" allowOverlap="1" wp14:anchorId="4D19373E" wp14:editId="5B691446">
            <wp:simplePos x="0" y="0"/>
            <wp:positionH relativeFrom="column">
              <wp:posOffset>-523240</wp:posOffset>
            </wp:positionH>
            <wp:positionV relativeFrom="paragraph">
              <wp:posOffset>12700</wp:posOffset>
            </wp:positionV>
            <wp:extent cx="1189840" cy="1044000"/>
            <wp:effectExtent l="0" t="0" r="0" b="3810"/>
            <wp:wrapSquare wrapText="bothSides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84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B22">
        <w:rPr>
          <w:rFonts w:ascii="Cambria" w:eastAsia="Cambria" w:hAnsi="Cambria" w:cs="Cambria"/>
          <w:b/>
          <w:noProof/>
          <w:color w:val="0000CC"/>
          <w:sz w:val="28"/>
          <w:highlight w:val="white"/>
        </w:rPr>
        <w:drawing>
          <wp:anchor distT="0" distB="0" distL="0" distR="0" simplePos="0" relativeHeight="251661312" behindDoc="0" locked="0" layoutInCell="1" allowOverlap="1" wp14:anchorId="0D442269" wp14:editId="09E8D204">
            <wp:simplePos x="0" y="0"/>
            <wp:positionH relativeFrom="column">
              <wp:posOffset>759460</wp:posOffset>
            </wp:positionH>
            <wp:positionV relativeFrom="paragraph">
              <wp:posOffset>95250</wp:posOffset>
            </wp:positionV>
            <wp:extent cx="3833763" cy="864000"/>
            <wp:effectExtent l="0" t="0" r="0" b="0"/>
            <wp:wrapSquare wrapText="largest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63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6EA">
        <w:fldChar w:fldCharType="begin"/>
      </w:r>
      <w:r w:rsidR="008746EA">
        <w:instrText xml:space="preserve"> INCLUDEPICTURE "/var/folders/5h/nq5kv0x933q5vc10qfpj_gxh0000gn/T/com.microsoft.Word/WebArchiveCopyPasteTempFiles/logo_sas_pts150_dpi_rgb-5ac09.jpg" \* MERGEFORMATINET </w:instrText>
      </w:r>
      <w:r w:rsidR="008746EA">
        <w:fldChar w:fldCharType="separate"/>
      </w:r>
      <w:r w:rsidR="008746EA">
        <w:fldChar w:fldCharType="end"/>
      </w:r>
    </w:p>
    <w:p w:rsidR="008746EA" w:rsidRDefault="008746EA" w:rsidP="00000F53">
      <w:pPr>
        <w:autoSpaceDE w:val="0"/>
        <w:autoSpaceDN w:val="0"/>
        <w:adjustRightInd w:val="0"/>
        <w:spacing w:after="240" w:line="440" w:lineRule="atLeast"/>
        <w:jc w:val="center"/>
        <w:rPr>
          <w:color w:val="0000C0"/>
        </w:rPr>
      </w:pPr>
    </w:p>
    <w:p w:rsidR="00541283" w:rsidRDefault="00541283" w:rsidP="00966AC1">
      <w:pPr>
        <w:autoSpaceDE w:val="0"/>
        <w:autoSpaceDN w:val="0"/>
        <w:adjustRightInd w:val="0"/>
        <w:spacing w:after="240" w:line="440" w:lineRule="atLeast"/>
      </w:pPr>
    </w:p>
    <w:p w:rsidR="00966AC1" w:rsidRDefault="00966AC1" w:rsidP="00966AC1">
      <w:pPr>
        <w:autoSpaceDE w:val="0"/>
        <w:autoSpaceDN w:val="0"/>
        <w:adjustRightInd w:val="0"/>
        <w:spacing w:after="240" w:line="440" w:lineRule="atLeast"/>
        <w:rPr>
          <w:b/>
          <w:color w:val="0000C0"/>
          <w:sz w:val="36"/>
          <w:szCs w:val="36"/>
        </w:rPr>
      </w:pPr>
    </w:p>
    <w:p w:rsidR="00000F53" w:rsidRPr="00541283" w:rsidRDefault="00000F53" w:rsidP="00966AC1">
      <w:pPr>
        <w:autoSpaceDE w:val="0"/>
        <w:autoSpaceDN w:val="0"/>
        <w:adjustRightInd w:val="0"/>
        <w:spacing w:after="240" w:line="440" w:lineRule="atLeast"/>
        <w:jc w:val="center"/>
        <w:rPr>
          <w:b/>
          <w:color w:val="000000"/>
          <w:sz w:val="36"/>
          <w:szCs w:val="36"/>
        </w:rPr>
      </w:pPr>
      <w:r w:rsidRPr="00541283">
        <w:rPr>
          <w:b/>
          <w:color w:val="0000C0"/>
          <w:sz w:val="36"/>
          <w:szCs w:val="36"/>
        </w:rPr>
        <w:t xml:space="preserve">Call for </w:t>
      </w:r>
      <w:proofErr w:type="spellStart"/>
      <w:r w:rsidRPr="00541283">
        <w:rPr>
          <w:b/>
          <w:color w:val="0000C0"/>
          <w:sz w:val="36"/>
          <w:szCs w:val="36"/>
        </w:rPr>
        <w:t>Papers</w:t>
      </w:r>
      <w:proofErr w:type="spellEnd"/>
    </w:p>
    <w:p w:rsidR="008746EA" w:rsidRPr="00541283" w:rsidRDefault="00000F53" w:rsidP="00966AC1">
      <w:pPr>
        <w:autoSpaceDE w:val="0"/>
        <w:autoSpaceDN w:val="0"/>
        <w:adjustRightInd w:val="0"/>
        <w:spacing w:after="240" w:line="276" w:lineRule="auto"/>
        <w:jc w:val="center"/>
        <w:rPr>
          <w:rFonts w:eastAsia="MS Mincho"/>
          <w:color w:val="00000A"/>
          <w:sz w:val="28"/>
          <w:szCs w:val="28"/>
        </w:rPr>
      </w:pPr>
      <w:r w:rsidRPr="00541283">
        <w:rPr>
          <w:color w:val="00000A"/>
          <w:sz w:val="28"/>
          <w:szCs w:val="28"/>
        </w:rPr>
        <w:t>II Ogólnopolska Konferencja Naukowa</w:t>
      </w:r>
      <w:r w:rsidRPr="00541283">
        <w:rPr>
          <w:rFonts w:ascii="MS Mincho" w:eastAsia="MS Mincho" w:hAnsi="MS Mincho" w:cs="MS Mincho" w:hint="eastAsia"/>
          <w:color w:val="00000A"/>
          <w:sz w:val="28"/>
          <w:szCs w:val="28"/>
        </w:rPr>
        <w:t> </w:t>
      </w:r>
    </w:p>
    <w:p w:rsidR="00000F53" w:rsidRPr="00541283" w:rsidRDefault="005B4C25" w:rsidP="00966AC1">
      <w:pPr>
        <w:autoSpaceDE w:val="0"/>
        <w:autoSpaceDN w:val="0"/>
        <w:adjustRightInd w:val="0"/>
        <w:spacing w:after="240" w:line="276" w:lineRule="auto"/>
        <w:jc w:val="center"/>
        <w:rPr>
          <w:color w:val="00000A"/>
          <w:sz w:val="28"/>
          <w:szCs w:val="28"/>
        </w:rPr>
      </w:pPr>
      <w:r w:rsidRPr="00541283">
        <w:rPr>
          <w:color w:val="00000A"/>
          <w:sz w:val="28"/>
          <w:szCs w:val="28"/>
        </w:rPr>
        <w:t>z cyklu „</w:t>
      </w:r>
      <w:r w:rsidR="00000F53" w:rsidRPr="00541283">
        <w:rPr>
          <w:color w:val="00000A"/>
          <w:sz w:val="28"/>
          <w:szCs w:val="28"/>
        </w:rPr>
        <w:t>Socjologia sztuki w Polsce: szkoły, paradygmaty, kierunki badań”</w:t>
      </w:r>
    </w:p>
    <w:p w:rsidR="00000F53" w:rsidRPr="00541283" w:rsidRDefault="00000F53" w:rsidP="00966AC1">
      <w:pPr>
        <w:autoSpaceDE w:val="0"/>
        <w:autoSpaceDN w:val="0"/>
        <w:adjustRightInd w:val="0"/>
        <w:spacing w:after="240" w:line="276" w:lineRule="auto"/>
        <w:jc w:val="center"/>
        <w:rPr>
          <w:b/>
          <w:i/>
          <w:color w:val="000000"/>
          <w:sz w:val="28"/>
          <w:szCs w:val="28"/>
        </w:rPr>
      </w:pPr>
      <w:r w:rsidRPr="00541283">
        <w:rPr>
          <w:b/>
          <w:i/>
          <w:color w:val="00000A"/>
          <w:sz w:val="28"/>
          <w:szCs w:val="28"/>
        </w:rPr>
        <w:t>„Obraz – Dźwięk – Słowo: Sztuka w refleksji naukowej”</w:t>
      </w:r>
    </w:p>
    <w:p w:rsidR="002C2E5C" w:rsidRPr="007209AF" w:rsidRDefault="00857FF4" w:rsidP="00966AC1">
      <w:pPr>
        <w:autoSpaceDE w:val="0"/>
        <w:autoSpaceDN w:val="0"/>
        <w:adjustRightInd w:val="0"/>
        <w:spacing w:after="240" w:line="360" w:lineRule="atLeast"/>
        <w:jc w:val="center"/>
        <w:rPr>
          <w:b/>
          <w:color w:val="000000"/>
          <w:sz w:val="28"/>
          <w:szCs w:val="28"/>
        </w:rPr>
      </w:pPr>
      <w:r w:rsidRPr="00541283">
        <w:rPr>
          <w:b/>
          <w:color w:val="000000"/>
          <w:sz w:val="28"/>
          <w:szCs w:val="28"/>
        </w:rPr>
        <w:t>24-25 maj</w:t>
      </w:r>
      <w:r w:rsidR="00E36482" w:rsidRPr="00541283">
        <w:rPr>
          <w:b/>
          <w:color w:val="000000"/>
          <w:sz w:val="28"/>
          <w:szCs w:val="28"/>
        </w:rPr>
        <w:t>a</w:t>
      </w:r>
      <w:r w:rsidRPr="00541283">
        <w:rPr>
          <w:b/>
          <w:color w:val="000000"/>
          <w:sz w:val="28"/>
          <w:szCs w:val="28"/>
        </w:rPr>
        <w:t xml:space="preserve"> 2018 r.</w:t>
      </w:r>
    </w:p>
    <w:p w:rsidR="002C2E5C" w:rsidRPr="007209AF" w:rsidRDefault="00000F53" w:rsidP="00966AC1">
      <w:pPr>
        <w:autoSpaceDE w:val="0"/>
        <w:autoSpaceDN w:val="0"/>
        <w:adjustRightInd w:val="0"/>
        <w:spacing w:after="240" w:line="360" w:lineRule="atLeast"/>
        <w:jc w:val="center"/>
        <w:rPr>
          <w:rFonts w:eastAsia="Cambria"/>
          <w:sz w:val="27"/>
          <w:szCs w:val="27"/>
          <w:u w:val="single"/>
          <w:shd w:val="clear" w:color="auto" w:fill="FFFFFF"/>
        </w:rPr>
      </w:pPr>
      <w:r w:rsidRPr="007209AF">
        <w:rPr>
          <w:b/>
          <w:color w:val="000000"/>
          <w:sz w:val="27"/>
          <w:szCs w:val="27"/>
          <w:u w:val="single"/>
        </w:rPr>
        <w:t>Miejsce obrad:</w:t>
      </w:r>
      <w:r w:rsidRPr="007209AF">
        <w:rPr>
          <w:color w:val="000000"/>
          <w:sz w:val="27"/>
          <w:szCs w:val="27"/>
          <w:u w:val="single"/>
        </w:rPr>
        <w:t xml:space="preserve"> </w:t>
      </w:r>
      <w:r w:rsidR="002C2E5C" w:rsidRPr="007209AF">
        <w:rPr>
          <w:rFonts w:eastAsia="Cambria"/>
          <w:sz w:val="27"/>
          <w:szCs w:val="27"/>
          <w:u w:val="single"/>
          <w:shd w:val="clear" w:color="auto" w:fill="FFFFFF"/>
        </w:rPr>
        <w:t>Uniwersytet Kardynała Stefana Wyszyńskiego w Warszawie</w:t>
      </w:r>
    </w:p>
    <w:p w:rsidR="00000F53" w:rsidRPr="007209AF" w:rsidRDefault="002C2E5C" w:rsidP="00966AC1">
      <w:pPr>
        <w:autoSpaceDE w:val="0"/>
        <w:autoSpaceDN w:val="0"/>
        <w:adjustRightInd w:val="0"/>
        <w:spacing w:after="240"/>
        <w:jc w:val="center"/>
        <w:rPr>
          <w:color w:val="000000"/>
          <w:sz w:val="27"/>
          <w:szCs w:val="27"/>
          <w:u w:val="single"/>
        </w:rPr>
      </w:pPr>
      <w:r w:rsidRPr="007209AF">
        <w:rPr>
          <w:rFonts w:eastAsia="Cambria"/>
          <w:color w:val="000000"/>
          <w:sz w:val="27"/>
          <w:szCs w:val="27"/>
          <w:u w:val="single"/>
          <w:shd w:val="clear" w:color="auto" w:fill="FFFFFF"/>
        </w:rPr>
        <w:t>(Kampus Młociny UKSW)</w:t>
      </w:r>
    </w:p>
    <w:p w:rsidR="007209AF" w:rsidRDefault="007209AF" w:rsidP="00966AC1">
      <w:pPr>
        <w:autoSpaceDE w:val="0"/>
        <w:autoSpaceDN w:val="0"/>
        <w:adjustRightInd w:val="0"/>
        <w:spacing w:after="240" w:line="360" w:lineRule="atLeast"/>
        <w:jc w:val="center"/>
        <w:rPr>
          <w:b/>
          <w:color w:val="00000A"/>
          <w:sz w:val="28"/>
          <w:szCs w:val="28"/>
          <w:u w:val="single"/>
        </w:rPr>
      </w:pPr>
    </w:p>
    <w:p w:rsidR="00000F53" w:rsidRPr="007209AF" w:rsidRDefault="00000F53" w:rsidP="00000F53">
      <w:pPr>
        <w:autoSpaceDE w:val="0"/>
        <w:autoSpaceDN w:val="0"/>
        <w:adjustRightInd w:val="0"/>
        <w:spacing w:after="240" w:line="360" w:lineRule="atLeast"/>
        <w:rPr>
          <w:b/>
          <w:color w:val="000000"/>
          <w:sz w:val="27"/>
          <w:szCs w:val="27"/>
          <w:u w:val="single"/>
        </w:rPr>
      </w:pPr>
      <w:r w:rsidRPr="007209AF">
        <w:rPr>
          <w:b/>
          <w:color w:val="00000A"/>
          <w:sz w:val="27"/>
          <w:szCs w:val="27"/>
          <w:u w:val="single"/>
        </w:rPr>
        <w:t>Organizatorzy konferencji:</w:t>
      </w:r>
    </w:p>
    <w:p w:rsidR="00000F53" w:rsidRPr="003861EB" w:rsidRDefault="00000F53" w:rsidP="002C2E5C">
      <w:pPr>
        <w:autoSpaceDE w:val="0"/>
        <w:autoSpaceDN w:val="0"/>
        <w:adjustRightInd w:val="0"/>
        <w:spacing w:after="240"/>
        <w:rPr>
          <w:color w:val="000000"/>
        </w:rPr>
      </w:pPr>
      <w:r w:rsidRPr="003861EB">
        <w:rPr>
          <w:color w:val="00000A"/>
        </w:rPr>
        <w:t>Instytut Socjologii Uniwersytet</w:t>
      </w:r>
      <w:r w:rsidR="00401D81" w:rsidRPr="003861EB">
        <w:rPr>
          <w:color w:val="00000A"/>
        </w:rPr>
        <w:t>u</w:t>
      </w:r>
      <w:r w:rsidRPr="003861EB">
        <w:rPr>
          <w:color w:val="00000A"/>
        </w:rPr>
        <w:t xml:space="preserve"> K</w:t>
      </w:r>
      <w:r w:rsidR="005B4C25" w:rsidRPr="003861EB">
        <w:rPr>
          <w:color w:val="00000A"/>
        </w:rPr>
        <w:t>ardynała Stefana Wyszyń</w:t>
      </w:r>
      <w:r w:rsidRPr="003861EB">
        <w:rPr>
          <w:color w:val="00000A"/>
        </w:rPr>
        <w:t xml:space="preserve">skiego w Warszawie </w:t>
      </w:r>
    </w:p>
    <w:p w:rsidR="006F617E" w:rsidRPr="003861EB" w:rsidRDefault="00000F53" w:rsidP="002C2E5C">
      <w:pPr>
        <w:autoSpaceDE w:val="0"/>
        <w:autoSpaceDN w:val="0"/>
        <w:adjustRightInd w:val="0"/>
        <w:spacing w:after="240"/>
        <w:rPr>
          <w:color w:val="000000"/>
        </w:rPr>
      </w:pPr>
      <w:r w:rsidRPr="003861EB">
        <w:rPr>
          <w:color w:val="000000"/>
        </w:rPr>
        <w:t>Sekcja Socjologii Sztuki Polskiego Towarzystwa Socjologicznego</w:t>
      </w:r>
    </w:p>
    <w:p w:rsidR="00000F53" w:rsidRPr="008A672D" w:rsidRDefault="006F617E" w:rsidP="002C2E5C">
      <w:pPr>
        <w:autoSpaceDE w:val="0"/>
        <w:autoSpaceDN w:val="0"/>
        <w:adjustRightInd w:val="0"/>
        <w:spacing w:after="240"/>
        <w:rPr>
          <w:color w:val="000000"/>
        </w:rPr>
      </w:pPr>
      <w:r w:rsidRPr="008A672D">
        <w:rPr>
          <w:color w:val="000000"/>
        </w:rPr>
        <w:t>Sekcja Antropologii Społecznej Polskiego Towarzystwa Socjologicznego</w:t>
      </w:r>
    </w:p>
    <w:p w:rsidR="00857411" w:rsidRPr="008A672D" w:rsidRDefault="002C2E5C" w:rsidP="002C2E5C">
      <w:pPr>
        <w:autoSpaceDE w:val="0"/>
        <w:autoSpaceDN w:val="0"/>
        <w:adjustRightInd w:val="0"/>
        <w:spacing w:after="240"/>
        <w:rPr>
          <w:color w:val="000000"/>
        </w:rPr>
      </w:pPr>
      <w:r w:rsidRPr="008A672D">
        <w:rPr>
          <w:color w:val="000000"/>
        </w:rPr>
        <w:t>Wydział Gospodarki i</w:t>
      </w:r>
      <w:r w:rsidR="003861EB" w:rsidRPr="008A672D">
        <w:rPr>
          <w:color w:val="000000"/>
        </w:rPr>
        <w:t xml:space="preserve"> Administracji Publicznej</w:t>
      </w:r>
      <w:r w:rsidR="00857411" w:rsidRPr="008A672D">
        <w:rPr>
          <w:color w:val="000000"/>
        </w:rPr>
        <w:t xml:space="preserve"> Uniwersytetu Ekonomicznego w Krakowie</w:t>
      </w:r>
    </w:p>
    <w:p w:rsidR="008746EA" w:rsidRPr="008A672D" w:rsidRDefault="008746EA" w:rsidP="002C2E5C">
      <w:pPr>
        <w:autoSpaceDE w:val="0"/>
        <w:autoSpaceDN w:val="0"/>
        <w:adjustRightInd w:val="0"/>
        <w:spacing w:after="240"/>
        <w:rPr>
          <w:rFonts w:eastAsia="Cambria"/>
          <w:shd w:val="clear" w:color="auto" w:fill="FFFFFF"/>
        </w:rPr>
      </w:pPr>
      <w:r w:rsidRPr="008A672D">
        <w:rPr>
          <w:rFonts w:eastAsia="Cambria"/>
          <w:shd w:val="clear" w:color="auto" w:fill="FFFFFF"/>
        </w:rPr>
        <w:t>Oddział Warszawski Polskiego Towarzystwa Socjologicznego</w:t>
      </w:r>
    </w:p>
    <w:p w:rsidR="008A672D" w:rsidRPr="008A672D" w:rsidRDefault="008A672D" w:rsidP="008A672D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8A672D">
        <w:rPr>
          <w:rFonts w:ascii="Times New Roman" w:hAnsi="Times New Roman" w:cs="Times New Roman"/>
          <w:sz w:val="24"/>
          <w:szCs w:val="24"/>
        </w:rPr>
        <w:t xml:space="preserve">Katedra Architektury Krajobrazu </w:t>
      </w:r>
      <w:proofErr w:type="spellStart"/>
      <w:r w:rsidRPr="008A672D">
        <w:rPr>
          <w:rFonts w:ascii="Times New Roman" w:hAnsi="Times New Roman" w:cs="Times New Roman"/>
          <w:sz w:val="24"/>
          <w:szCs w:val="24"/>
        </w:rPr>
        <w:t>WOBiAK</w:t>
      </w:r>
      <w:proofErr w:type="spellEnd"/>
      <w:r w:rsidRPr="008A672D">
        <w:rPr>
          <w:rFonts w:ascii="Times New Roman" w:hAnsi="Times New Roman" w:cs="Times New Roman"/>
          <w:sz w:val="24"/>
          <w:szCs w:val="24"/>
        </w:rPr>
        <w:t xml:space="preserve"> SGGW w Warszawie</w:t>
      </w:r>
    </w:p>
    <w:p w:rsidR="00000F53" w:rsidRPr="003861EB" w:rsidRDefault="00000F53" w:rsidP="00000F53">
      <w:pPr>
        <w:autoSpaceDE w:val="0"/>
        <w:autoSpaceDN w:val="0"/>
        <w:adjustRightInd w:val="0"/>
        <w:spacing w:after="240" w:line="360" w:lineRule="atLeast"/>
        <w:rPr>
          <w:color w:val="000000"/>
        </w:rPr>
      </w:pPr>
    </w:p>
    <w:p w:rsidR="00000F53" w:rsidRPr="00D76A19" w:rsidRDefault="00000F53" w:rsidP="00D76A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76A19">
        <w:rPr>
          <w:color w:val="000000"/>
        </w:rPr>
        <w:lastRenderedPageBreak/>
        <w:t xml:space="preserve">Serdecznie zapraszamy do udziału w II Ogólnopolskiej konferencji naukowej </w:t>
      </w:r>
      <w:r w:rsidRPr="00D76A19">
        <w:rPr>
          <w:color w:val="00000A"/>
        </w:rPr>
        <w:t>„Obraz – Dźwięk – Słowo: Sztuka w refleksji naukowej”</w:t>
      </w:r>
      <w:r w:rsidRPr="00D76A19">
        <w:rPr>
          <w:color w:val="000000"/>
        </w:rPr>
        <w:t xml:space="preserve">, która jest kontynuacją cyklu konferencji pod wspólnym tytułem „Socjologia sztuki w Polsce: szkoły, paradygmaty, kierunki badań”. </w:t>
      </w:r>
    </w:p>
    <w:p w:rsidR="0015574D" w:rsidRPr="00D76A19" w:rsidRDefault="000D6108" w:rsidP="00D76A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76A19">
        <w:rPr>
          <w:color w:val="000000"/>
        </w:rPr>
        <w:t>Bezpoś</w:t>
      </w:r>
      <w:r w:rsidR="00000F53" w:rsidRPr="00D76A19">
        <w:rPr>
          <w:color w:val="000000"/>
        </w:rPr>
        <w:t xml:space="preserve">rednim impulsem do organizacji tegorocznej konferencji </w:t>
      </w:r>
      <w:r w:rsidR="0015574D" w:rsidRPr="00D76A19">
        <w:rPr>
          <w:color w:val="000000"/>
        </w:rPr>
        <w:t xml:space="preserve">jest zamiar dalszego integrowania </w:t>
      </w:r>
      <w:r w:rsidR="00857411" w:rsidRPr="00D76A19">
        <w:rPr>
          <w:color w:val="000000"/>
        </w:rPr>
        <w:t>wokół</w:t>
      </w:r>
      <w:r w:rsidR="0015574D" w:rsidRPr="00D76A19">
        <w:rPr>
          <w:color w:val="000000"/>
        </w:rPr>
        <w:t xml:space="preserve"> Sekcji Socjologii Sztuki</w:t>
      </w:r>
      <w:r w:rsidR="005B4C25" w:rsidRPr="00D76A19">
        <w:rPr>
          <w:color w:val="000000"/>
        </w:rPr>
        <w:t xml:space="preserve"> Polskiego Towarzystwa Socjologicznego</w:t>
      </w:r>
      <w:r w:rsidR="0015574D" w:rsidRPr="00D76A19">
        <w:rPr>
          <w:color w:val="000000"/>
        </w:rPr>
        <w:t xml:space="preserve">, środowiska badaczy społecznych w Polsce, zainteresowanych szeroko rozumianą problematyką sztuki i kultury artystycznej. </w:t>
      </w:r>
      <w:r w:rsidR="00000F53" w:rsidRPr="00D76A19">
        <w:rPr>
          <w:color w:val="000000"/>
        </w:rPr>
        <w:t xml:space="preserve">Mamy </w:t>
      </w:r>
      <w:r w:rsidR="0015574D" w:rsidRPr="00D76A19">
        <w:rPr>
          <w:color w:val="000000"/>
        </w:rPr>
        <w:t xml:space="preserve">przy tym </w:t>
      </w:r>
      <w:r w:rsidRPr="00D76A19">
        <w:rPr>
          <w:color w:val="000000"/>
        </w:rPr>
        <w:t>nadzieję, ż</w:t>
      </w:r>
      <w:r w:rsidR="00000F53" w:rsidRPr="00D76A19">
        <w:rPr>
          <w:color w:val="000000"/>
        </w:rPr>
        <w:t>e proponowan</w:t>
      </w:r>
      <w:r w:rsidR="0015574D" w:rsidRPr="00D76A19">
        <w:rPr>
          <w:color w:val="000000"/>
        </w:rPr>
        <w:t xml:space="preserve">a konferencja </w:t>
      </w:r>
      <w:r w:rsidR="00000F53" w:rsidRPr="00D76A19">
        <w:rPr>
          <w:color w:val="000000"/>
        </w:rPr>
        <w:t>stanie</w:t>
      </w:r>
      <w:r w:rsidR="0015574D" w:rsidRPr="00D76A19">
        <w:rPr>
          <w:color w:val="000000"/>
        </w:rPr>
        <w:t xml:space="preserve"> </w:t>
      </w:r>
      <w:r w:rsidR="005B4C25" w:rsidRPr="00D76A19">
        <w:rPr>
          <w:color w:val="000000"/>
        </w:rPr>
        <w:t>się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nie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tylko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płaszczyzną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dla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swobodnego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przepływu</w:t>
      </w:r>
      <w:r w:rsidR="0015574D" w:rsidRPr="00D76A19">
        <w:rPr>
          <w:color w:val="000000"/>
        </w:rPr>
        <w:t xml:space="preserve"> </w:t>
      </w:r>
      <w:r w:rsidR="00000F53" w:rsidRPr="00D76A19">
        <w:rPr>
          <w:color w:val="000000"/>
        </w:rPr>
        <w:t>pomysłów i idei, ale t</w:t>
      </w:r>
      <w:r w:rsidRPr="00D76A19">
        <w:rPr>
          <w:color w:val="000000"/>
        </w:rPr>
        <w:t>akż</w:t>
      </w:r>
      <w:r w:rsidR="00000F53" w:rsidRPr="00D76A19">
        <w:rPr>
          <w:color w:val="000000"/>
        </w:rPr>
        <w:t>e</w:t>
      </w:r>
      <w:r w:rsidR="0015574D" w:rsidRPr="00D76A19">
        <w:rPr>
          <w:color w:val="000000"/>
        </w:rPr>
        <w:t xml:space="preserve"> pozwoli zorientować się</w:t>
      </w:r>
      <w:r w:rsidR="00857411" w:rsidRPr="00D76A19">
        <w:rPr>
          <w:color w:val="000000"/>
        </w:rPr>
        <w:t>,</w:t>
      </w:r>
      <w:r w:rsidR="005B4C25" w:rsidRPr="00D76A19">
        <w:rPr>
          <w:color w:val="000000"/>
        </w:rPr>
        <w:t xml:space="preserve"> co do zakresów i obszarów </w:t>
      </w:r>
      <w:r w:rsidR="0015574D" w:rsidRPr="00D76A19">
        <w:rPr>
          <w:color w:val="000000"/>
        </w:rPr>
        <w:t>zainteresowań</w:t>
      </w:r>
      <w:r w:rsidR="00857411" w:rsidRPr="00D76A19">
        <w:rPr>
          <w:color w:val="000000"/>
        </w:rPr>
        <w:t xml:space="preserve"> badaczy społecznych zjawisk artystycznych i będzie okazją do prezentacji ich dokonań.</w:t>
      </w:r>
    </w:p>
    <w:p w:rsidR="004F3398" w:rsidRPr="00D76A19" w:rsidRDefault="00C30896" w:rsidP="00D76A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D76A19">
        <w:rPr>
          <w:color w:val="000000"/>
        </w:rPr>
        <w:t>Chcielibyśmy, by w ramach tegorocznej konferencji pojawiły się nie tylko prezentacje wyników badań nad społecznymi wy</w:t>
      </w:r>
      <w:r w:rsidR="000D6108" w:rsidRPr="00D76A19">
        <w:rPr>
          <w:color w:val="000000"/>
        </w:rPr>
        <w:t>miarami sztuki</w:t>
      </w:r>
      <w:r w:rsidRPr="00D76A19">
        <w:rPr>
          <w:color w:val="000000"/>
        </w:rPr>
        <w:t xml:space="preserve">, ale również </w:t>
      </w:r>
      <w:r w:rsidR="000D6108" w:rsidRPr="00D76A19">
        <w:rPr>
          <w:color w:val="000000"/>
        </w:rPr>
        <w:t xml:space="preserve">rozważania teoretyczne i metodologiczne. </w:t>
      </w:r>
      <w:r w:rsidR="004F3398" w:rsidRPr="00D76A19">
        <w:rPr>
          <w:color w:val="000000"/>
        </w:rPr>
        <w:t xml:space="preserve">W trakcie konferencji przewidujemy organizację sesji plenarnych, panelowych a także sesji </w:t>
      </w:r>
      <w:proofErr w:type="spellStart"/>
      <w:r w:rsidR="004F3398" w:rsidRPr="00D76A19">
        <w:rPr>
          <w:color w:val="000000"/>
        </w:rPr>
        <w:t>posterowej</w:t>
      </w:r>
      <w:proofErr w:type="spellEnd"/>
      <w:r w:rsidR="00C63779" w:rsidRPr="00D76A19">
        <w:rPr>
          <w:color w:val="000000"/>
        </w:rPr>
        <w:t xml:space="preserve"> (plakatowej)</w:t>
      </w:r>
      <w:r w:rsidR="004F3398" w:rsidRPr="00D76A19">
        <w:rPr>
          <w:color w:val="000000"/>
        </w:rPr>
        <w:t>.</w:t>
      </w:r>
    </w:p>
    <w:p w:rsidR="000D6108" w:rsidRPr="00D76A19" w:rsidRDefault="004F3398" w:rsidP="00D76A1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A19">
        <w:rPr>
          <w:color w:val="000000"/>
        </w:rPr>
        <w:t xml:space="preserve">Proponujemy, </w:t>
      </w:r>
      <w:r w:rsidR="000D6108" w:rsidRPr="00D76A19">
        <w:rPr>
          <w:color w:val="000000"/>
        </w:rPr>
        <w:t>by problematyka konferencji dotyczyła m.in. takich zagadnień jak: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jc w:val="both"/>
      </w:pPr>
      <w:r w:rsidRPr="00D76A19">
        <w:rPr>
          <w:rFonts w:eastAsia="Symbol"/>
          <w:bCs/>
          <w:color w:val="000000"/>
          <w:u w:val="single"/>
        </w:rPr>
        <w:t>Ramy teoretyczne i metodologiczne społecznie zorientowanych badań sztuki:</w:t>
      </w:r>
      <w:r w:rsidRPr="00D76A19">
        <w:rPr>
          <w:rFonts w:eastAsia="Symbol"/>
          <w:bCs/>
          <w:color w:val="000000"/>
        </w:rPr>
        <w:t xml:space="preserve"> dylematy teoretyczne (paradygmaty, szkoły, aparatura pojęciowa), problemy metodologiczne, związki nauk społecznych i humanistycznych z naukami o sztuce, wyzwania stojące przed społecznymi badaniami sztuki.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</w:pPr>
      <w:r w:rsidRPr="00D76A19">
        <w:rPr>
          <w:rFonts w:eastAsia="Symbol"/>
          <w:bCs/>
          <w:color w:val="000000"/>
          <w:u w:val="single"/>
        </w:rPr>
        <w:t>Edukacja artystyczna</w:t>
      </w:r>
      <w:r w:rsidRPr="00D76A19">
        <w:rPr>
          <w:rFonts w:eastAsia="Symbol"/>
          <w:bCs/>
          <w:color w:val="000000"/>
        </w:rPr>
        <w:t xml:space="preserve">: stan edukacji artystycznej w Polsce, edukacja formalna a edukacja nieformalna, działalność amatorska, studia przypadków wybranych inicjatywy artystyczno-edukacyjnych. 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</w:pPr>
      <w:r w:rsidRPr="00D76A19">
        <w:rPr>
          <w:rFonts w:eastAsia="Symbol"/>
          <w:bCs/>
          <w:color w:val="000000"/>
          <w:u w:val="single"/>
        </w:rPr>
        <w:t>Instytucje artystyczne</w:t>
      </w:r>
      <w:r w:rsidRPr="00D76A19">
        <w:rPr>
          <w:rFonts w:eastAsia="Symbol"/>
          <w:bCs/>
          <w:color w:val="000000"/>
        </w:rPr>
        <w:t>: instytucje artystyczne a wyzwania współczesności (strategie adaptacji i kierunki działania), szkolnictwo artystyczne, marketing kultury a relacje z widownią/czytelnikiem/odbiorcą, demokratyzacja sztuki.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</w:pPr>
      <w:r w:rsidRPr="00D76A19">
        <w:rPr>
          <w:rFonts w:eastAsia="Symbol"/>
          <w:bCs/>
          <w:color w:val="000000"/>
          <w:u w:val="single"/>
        </w:rPr>
        <w:t>Ekonomiczne i społeczne uwarunkowania świata artystycznego</w:t>
      </w:r>
      <w:r w:rsidRPr="00D76A19">
        <w:rPr>
          <w:rFonts w:eastAsia="Symbol"/>
          <w:bCs/>
          <w:color w:val="000000"/>
        </w:rPr>
        <w:t>: proces „stawania się” artystą, dynamika karier artystów, sytuacja socjalna i bytowa artystów, prestiż zawodów artystycznych, sztuka a struktura społeczna.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</w:pPr>
      <w:r w:rsidRPr="00D76A19">
        <w:rPr>
          <w:rFonts w:eastAsia="Symbol"/>
          <w:color w:val="000000"/>
          <w:u w:val="single"/>
        </w:rPr>
        <w:t>Sztuka i nowe media</w:t>
      </w:r>
      <w:r w:rsidRPr="00D76A19">
        <w:rPr>
          <w:rFonts w:eastAsia="Symbol"/>
          <w:color w:val="000000"/>
        </w:rPr>
        <w:t>: sztuka a rozwój nowych mediów, zmiana funkcji sztuki a rozwój mediów, przekształcenia relacji artysta-odbiorca/widownia.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</w:pPr>
      <w:r w:rsidRPr="00D76A19">
        <w:rPr>
          <w:rFonts w:eastAsia="Symbol"/>
          <w:color w:val="000000"/>
          <w:u w:val="single"/>
        </w:rPr>
        <w:lastRenderedPageBreak/>
        <w:t>Sztuka, społeczeństwo obywatelskie, polityka</w:t>
      </w:r>
      <w:r w:rsidRPr="00D76A19">
        <w:rPr>
          <w:rFonts w:eastAsia="Symbol"/>
          <w:color w:val="000000"/>
        </w:rPr>
        <w:t>: sztuka zaangażowana, sztuka i ruchy społeczne, sztuka protestu, sztuka i wpływ polityczny, instrumentalizacja sztuki.</w:t>
      </w:r>
    </w:p>
    <w:p w:rsidR="000D6108" w:rsidRPr="00D76A19" w:rsidRDefault="000D6108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  <w:rPr>
          <w:rFonts w:eastAsia="Calibri"/>
          <w:highlight w:val="white"/>
        </w:rPr>
      </w:pPr>
      <w:r w:rsidRPr="00D76A19">
        <w:rPr>
          <w:rFonts w:eastAsia="Symbol"/>
          <w:bCs/>
          <w:color w:val="000000"/>
          <w:highlight w:val="white"/>
          <w:u w:val="single"/>
        </w:rPr>
        <w:t>Sztuka i  życie codzienne</w:t>
      </w:r>
      <w:r w:rsidRPr="00D76A19">
        <w:rPr>
          <w:rFonts w:eastAsia="Symbol"/>
          <w:bCs/>
          <w:color w:val="000000"/>
          <w:highlight w:val="white"/>
        </w:rPr>
        <w:t>: funkcje sztuki w życiu codziennym jednostki, sztuka a rozwój osobisty i tożsamość człowieka, znaczenie sztuki w budowaniu i podtrzymywania relacji społecznych.</w:t>
      </w:r>
    </w:p>
    <w:p w:rsidR="00E30300" w:rsidRPr="00D76A19" w:rsidRDefault="00E30300" w:rsidP="00D76A19">
      <w:pPr>
        <w:pStyle w:val="Akapitzlist"/>
        <w:numPr>
          <w:ilvl w:val="0"/>
          <w:numId w:val="2"/>
        </w:numPr>
        <w:spacing w:line="360" w:lineRule="auto"/>
        <w:ind w:left="777" w:hanging="357"/>
        <w:jc w:val="both"/>
      </w:pPr>
      <w:r w:rsidRPr="00D76A19">
        <w:rPr>
          <w:u w:val="single"/>
        </w:rPr>
        <w:t>Sztuka, przestrzeń, krajobraz</w:t>
      </w:r>
      <w:r w:rsidR="002D2EB3">
        <w:t xml:space="preserve">: </w:t>
      </w:r>
      <w:r w:rsidRPr="00D76A19">
        <w:t>wielowątkowe wykorzystanie sztuki w kształtowaniu krajobrazu miasta - wyzwania i możliwości, prezentacja sztuki – jej twórców i dzieł - w przestrzeni miejskiej</w:t>
      </w:r>
      <w:r w:rsidRPr="00D76A19">
        <w:t>.</w:t>
      </w:r>
    </w:p>
    <w:p w:rsidR="00401D81" w:rsidRPr="00D76A19" w:rsidRDefault="00401D81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  <w:rPr>
          <w:rFonts w:eastAsia="Calibri"/>
          <w:highlight w:val="white"/>
        </w:rPr>
      </w:pPr>
      <w:r w:rsidRPr="00D76A19">
        <w:rPr>
          <w:rFonts w:eastAsia="Symbol"/>
          <w:bCs/>
          <w:color w:val="000000"/>
          <w:highlight w:val="white"/>
          <w:u w:val="single"/>
        </w:rPr>
        <w:t>Wykluczenie w sztuce</w:t>
      </w:r>
      <w:r w:rsidRPr="00D76A19">
        <w:rPr>
          <w:rFonts w:eastAsia="Calibri"/>
          <w:highlight w:val="white"/>
        </w:rPr>
        <w:t>:</w:t>
      </w:r>
      <w:r w:rsidR="00CC66E2" w:rsidRPr="00D76A19">
        <w:rPr>
          <w:rFonts w:eastAsia="Calibri"/>
          <w:highlight w:val="white"/>
        </w:rPr>
        <w:t xml:space="preserve"> </w:t>
      </w:r>
      <w:r w:rsidR="00CC66E2" w:rsidRPr="00D76A19">
        <w:rPr>
          <w:rFonts w:eastAsia="Calibri"/>
        </w:rPr>
        <w:t>s</w:t>
      </w:r>
      <w:r w:rsidR="00CC66E2" w:rsidRPr="00D76A19">
        <w:rPr>
          <w:rFonts w:eastAsiaTheme="minorHAnsi"/>
          <w:color w:val="000000" w:themeColor="text1"/>
          <w:lang w:eastAsia="en-US"/>
        </w:rPr>
        <w:t>ztuka jako element reintegracji społecznej, twórczość nieprofesjonalna, sztuka w środowiskach zmarginalizowanych</w:t>
      </w:r>
      <w:r w:rsidR="00CC66E2" w:rsidRPr="00D76A19">
        <w:rPr>
          <w:rFonts w:eastAsia="Calibri"/>
          <w:color w:val="000000" w:themeColor="text1"/>
          <w:highlight w:val="white"/>
        </w:rPr>
        <w:t>.</w:t>
      </w:r>
    </w:p>
    <w:p w:rsidR="00C30896" w:rsidRPr="00D76A19" w:rsidRDefault="003C3882" w:rsidP="00D76A19">
      <w:pPr>
        <w:numPr>
          <w:ilvl w:val="0"/>
          <w:numId w:val="2"/>
        </w:numPr>
        <w:suppressAutoHyphens/>
        <w:spacing w:line="360" w:lineRule="auto"/>
        <w:ind w:left="777" w:hanging="357"/>
        <w:jc w:val="both"/>
        <w:rPr>
          <w:rFonts w:eastAsia="Calibri"/>
          <w:highlight w:val="white"/>
        </w:rPr>
      </w:pPr>
      <w:r w:rsidRPr="00D76A19">
        <w:rPr>
          <w:u w:val="single"/>
        </w:rPr>
        <w:t>Antropologia sztuki nieprofesjonalnej</w:t>
      </w:r>
      <w:r w:rsidRPr="00D76A19">
        <w:t>: nowe zjawiska powstałe w ostatnich latach dzięki rozwojowi nowych mediów, marginalne dla pola sztuki zawodowej, a także związane z nimi nowe identyfikacje, praktyki artystyczne i ekonomiczne, waloryzacje, popularyzacje, (nie)komercjalizacje.</w:t>
      </w:r>
    </w:p>
    <w:tbl>
      <w:tblPr>
        <w:tblW w:w="15620" w:type="dxa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620"/>
      </w:tblGrid>
      <w:tr w:rsidR="00000F53" w:rsidRPr="00D76A19" w:rsidTr="00857411">
        <w:tc>
          <w:tcPr>
            <w:tcW w:w="15620" w:type="dxa"/>
            <w:tcBorders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00F53" w:rsidRPr="00D76A19" w:rsidRDefault="00000F53" w:rsidP="00D76A19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000F53" w:rsidRDefault="00C30896" w:rsidP="00D76A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A"/>
        </w:rPr>
      </w:pPr>
      <w:r w:rsidRPr="00D76A19">
        <w:rPr>
          <w:color w:val="00000A"/>
        </w:rPr>
        <w:t>Do udziału w konferencji</w:t>
      </w:r>
      <w:r w:rsidRPr="00D76A19">
        <w:rPr>
          <w:color w:val="000000"/>
        </w:rPr>
        <w:t xml:space="preserve"> zapraszamy przedstawicieli różnych dyscyplin naukowych, </w:t>
      </w:r>
      <w:r w:rsidR="00621AA4" w:rsidRPr="00D76A19">
        <w:rPr>
          <w:color w:val="000000"/>
        </w:rPr>
        <w:t>zainteresowanych</w:t>
      </w:r>
      <w:r w:rsidRPr="00D76A19">
        <w:rPr>
          <w:color w:val="000000"/>
        </w:rPr>
        <w:t xml:space="preserve"> problem</w:t>
      </w:r>
      <w:r w:rsidR="00621AA4" w:rsidRPr="00D76A19">
        <w:rPr>
          <w:color w:val="000000"/>
        </w:rPr>
        <w:t>atyką</w:t>
      </w:r>
      <w:r w:rsidRPr="00D76A19">
        <w:rPr>
          <w:color w:val="000000"/>
        </w:rPr>
        <w:t xml:space="preserve"> funkcjonowania sztuki w przestrzeni społecznej. Zapraszamy zatem </w:t>
      </w:r>
      <w:r w:rsidR="00000F53" w:rsidRPr="00D76A19">
        <w:rPr>
          <w:color w:val="00000A"/>
        </w:rPr>
        <w:t>badaczy sztuk plastycznych, wizualny</w:t>
      </w:r>
      <w:r w:rsidRPr="00D76A19">
        <w:rPr>
          <w:color w:val="00000A"/>
        </w:rPr>
        <w:t>ch, muzyki, literatury, fotografii, teatru, f</w:t>
      </w:r>
      <w:r w:rsidR="00000F53" w:rsidRPr="00D76A19">
        <w:rPr>
          <w:color w:val="00000A"/>
        </w:rPr>
        <w:t xml:space="preserve">ilmu, architektury, </w:t>
      </w:r>
      <w:r w:rsidR="008A672D" w:rsidRPr="00D76A19">
        <w:rPr>
          <w:color w:val="00000A"/>
        </w:rPr>
        <w:t xml:space="preserve">architektury krajobrazu, </w:t>
      </w:r>
      <w:r w:rsidR="00000F53" w:rsidRPr="00D76A19">
        <w:rPr>
          <w:color w:val="00000A"/>
        </w:rPr>
        <w:t xml:space="preserve">wzornictwa przemysłowego, </w:t>
      </w:r>
      <w:r w:rsidR="000D6108" w:rsidRPr="00D76A19">
        <w:rPr>
          <w:color w:val="00000A"/>
        </w:rPr>
        <w:t>muzeów i galerii sztuki, a takż</w:t>
      </w:r>
      <w:r w:rsidR="00000F53" w:rsidRPr="00D76A19">
        <w:rPr>
          <w:color w:val="00000A"/>
        </w:rPr>
        <w:t>e innyc</w:t>
      </w:r>
      <w:r w:rsidR="000D6108" w:rsidRPr="00D76A19">
        <w:rPr>
          <w:color w:val="00000A"/>
        </w:rPr>
        <w:t>h, mniej oczywistych obszarów ś</w:t>
      </w:r>
      <w:r w:rsidR="00000F53" w:rsidRPr="00D76A19">
        <w:rPr>
          <w:color w:val="00000A"/>
        </w:rPr>
        <w:t>wiata sztuki. Ponadto do u</w:t>
      </w:r>
      <w:r w:rsidR="000D6108" w:rsidRPr="00D76A19">
        <w:rPr>
          <w:color w:val="00000A"/>
        </w:rPr>
        <w:t>czestnictwa w konferencji zachę</w:t>
      </w:r>
      <w:r w:rsidR="00000F53" w:rsidRPr="00D76A19">
        <w:rPr>
          <w:color w:val="00000A"/>
        </w:rPr>
        <w:t>ca</w:t>
      </w:r>
      <w:r w:rsidR="000D6108" w:rsidRPr="00D76A19">
        <w:rPr>
          <w:color w:val="00000A"/>
        </w:rPr>
        <w:t>my takż</w:t>
      </w:r>
      <w:r w:rsidR="00000F53" w:rsidRPr="00D76A19">
        <w:rPr>
          <w:color w:val="00000A"/>
        </w:rPr>
        <w:t>e pracowników instytucji kultury i organiza</w:t>
      </w:r>
      <w:r w:rsidR="000D6108" w:rsidRPr="00D76A19">
        <w:rPr>
          <w:color w:val="00000A"/>
        </w:rPr>
        <w:t>cji pozarzą</w:t>
      </w:r>
      <w:r w:rsidRPr="00D76A19">
        <w:rPr>
          <w:color w:val="00000A"/>
        </w:rPr>
        <w:t>dowych oraz artystów, któr</w:t>
      </w:r>
      <w:r w:rsidR="00000F53" w:rsidRPr="00D76A19">
        <w:rPr>
          <w:color w:val="00000A"/>
        </w:rPr>
        <w:t xml:space="preserve">ym bliska jest problematyka społecznego charakteru sztuki. </w:t>
      </w:r>
    </w:p>
    <w:p w:rsidR="002D2EB3" w:rsidRPr="00D76A19" w:rsidRDefault="002D2EB3" w:rsidP="002D2EB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2D2EB3" w:rsidRPr="00D76A19" w:rsidRDefault="002D2EB3" w:rsidP="002D2EB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76A19">
        <w:rPr>
          <w:color w:val="000000"/>
        </w:rPr>
        <w:t xml:space="preserve">Formularz zgłaszania abstraktów (maksymalnie 350 słów) dostępny jest pod adresem: </w:t>
      </w:r>
    </w:p>
    <w:p w:rsidR="002D2EB3" w:rsidRPr="00D76A19" w:rsidRDefault="002D2EB3" w:rsidP="002D2EB3">
      <w:pPr>
        <w:spacing w:line="360" w:lineRule="auto"/>
      </w:pPr>
      <w:r w:rsidRPr="00D76A19">
        <w:rPr>
          <w:rStyle w:val="apple-converted-space"/>
          <w:color w:val="000000"/>
        </w:rPr>
        <w:t> </w:t>
      </w:r>
      <w:hyperlink r:id="rId12" w:history="1">
        <w:r w:rsidRPr="00D76A19">
          <w:rPr>
            <w:rStyle w:val="Hipercze"/>
          </w:rPr>
          <w:t>https://goo.gl/forms/CPCQ0KxqNk6mHLNx1</w:t>
        </w:r>
      </w:hyperlink>
    </w:p>
    <w:p w:rsidR="007209AF" w:rsidRPr="00D76A19" w:rsidRDefault="007209AF" w:rsidP="00D76A19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A"/>
        </w:rPr>
      </w:pPr>
    </w:p>
    <w:p w:rsidR="00000F53" w:rsidRPr="007209AF" w:rsidRDefault="000D6108" w:rsidP="00D76A19">
      <w:pPr>
        <w:autoSpaceDE w:val="0"/>
        <w:autoSpaceDN w:val="0"/>
        <w:adjustRightInd w:val="0"/>
        <w:spacing w:line="360" w:lineRule="auto"/>
        <w:rPr>
          <w:b/>
          <w:color w:val="000000"/>
          <w:u w:val="single"/>
        </w:rPr>
      </w:pPr>
      <w:r w:rsidRPr="007209AF">
        <w:rPr>
          <w:b/>
          <w:color w:val="00000A"/>
          <w:u w:val="single"/>
        </w:rPr>
        <w:t>Ważne t</w:t>
      </w:r>
      <w:r w:rsidR="00000F53" w:rsidRPr="007209AF">
        <w:rPr>
          <w:b/>
          <w:color w:val="00000A"/>
          <w:u w:val="single"/>
        </w:rPr>
        <w:t xml:space="preserve">erminy: </w:t>
      </w:r>
    </w:p>
    <w:p w:rsidR="000D6108" w:rsidRPr="00D76A19" w:rsidRDefault="00571558" w:rsidP="00D76A19">
      <w:pPr>
        <w:autoSpaceDE w:val="0"/>
        <w:autoSpaceDN w:val="0"/>
        <w:adjustRightInd w:val="0"/>
        <w:spacing w:line="360" w:lineRule="auto"/>
        <w:rPr>
          <w:rFonts w:eastAsia="MS Mincho"/>
          <w:b/>
          <w:color w:val="000000"/>
        </w:rPr>
      </w:pPr>
      <w:r w:rsidRPr="00D76A19">
        <w:rPr>
          <w:b/>
          <w:color w:val="000000"/>
        </w:rPr>
        <w:t>10 kwietnia</w:t>
      </w:r>
      <w:r w:rsidR="00857FF4" w:rsidRPr="00D76A19">
        <w:rPr>
          <w:b/>
          <w:color w:val="000000"/>
        </w:rPr>
        <w:t xml:space="preserve"> 2018 r.</w:t>
      </w:r>
      <w:r w:rsidR="005B4C25" w:rsidRPr="00D76A19">
        <w:rPr>
          <w:b/>
          <w:color w:val="000000"/>
        </w:rPr>
        <w:t xml:space="preserve"> – termin nadsyłania zgłoszeń</w:t>
      </w:r>
      <w:r w:rsidR="00000F53" w:rsidRPr="00D76A19">
        <w:rPr>
          <w:rFonts w:ascii="MS Mincho" w:eastAsia="MS Mincho" w:hAnsi="MS Mincho" w:cs="MS Mincho" w:hint="eastAsia"/>
          <w:b/>
          <w:color w:val="000000"/>
        </w:rPr>
        <w:t> </w:t>
      </w:r>
    </w:p>
    <w:p w:rsidR="000D6108" w:rsidRPr="00D76A19" w:rsidRDefault="00857FF4" w:rsidP="00D76A19">
      <w:pPr>
        <w:autoSpaceDE w:val="0"/>
        <w:autoSpaceDN w:val="0"/>
        <w:adjustRightInd w:val="0"/>
        <w:spacing w:line="360" w:lineRule="auto"/>
        <w:rPr>
          <w:rFonts w:eastAsia="MS Mincho"/>
          <w:b/>
          <w:color w:val="000000"/>
        </w:rPr>
      </w:pPr>
      <w:r w:rsidRPr="00D76A19">
        <w:rPr>
          <w:rFonts w:eastAsia="MS Mincho"/>
          <w:b/>
          <w:color w:val="000000"/>
        </w:rPr>
        <w:t xml:space="preserve">20 kwietnia 2018 r. </w:t>
      </w:r>
      <w:r w:rsidR="000D6108" w:rsidRPr="00D76A19">
        <w:rPr>
          <w:b/>
          <w:color w:val="000000"/>
        </w:rPr>
        <w:t>– ogłoszenie przyjęcia referató</w:t>
      </w:r>
      <w:r w:rsidR="00000F53" w:rsidRPr="00D76A19">
        <w:rPr>
          <w:b/>
          <w:color w:val="000000"/>
        </w:rPr>
        <w:t>w</w:t>
      </w:r>
      <w:r w:rsidR="00000F53" w:rsidRPr="00D76A19">
        <w:rPr>
          <w:rFonts w:ascii="MS Mincho" w:eastAsia="MS Mincho" w:hAnsi="MS Mincho" w:cs="MS Mincho" w:hint="eastAsia"/>
          <w:b/>
          <w:color w:val="000000"/>
        </w:rPr>
        <w:t> </w:t>
      </w:r>
    </w:p>
    <w:p w:rsidR="00204C0F" w:rsidRDefault="00857FF4" w:rsidP="00D76A1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76A19">
        <w:rPr>
          <w:b/>
          <w:color w:val="000000"/>
        </w:rPr>
        <w:t xml:space="preserve">10 maja 2018 r. </w:t>
      </w:r>
      <w:r w:rsidR="00000F53" w:rsidRPr="00D76A19">
        <w:rPr>
          <w:b/>
          <w:color w:val="000000"/>
        </w:rPr>
        <w:t xml:space="preserve"> - termin w</w:t>
      </w:r>
      <w:r w:rsidR="00204C0F" w:rsidRPr="00D76A19">
        <w:rPr>
          <w:b/>
          <w:color w:val="000000"/>
        </w:rPr>
        <w:t>niesienia opłaty konferencyjnej</w:t>
      </w:r>
      <w:r w:rsidR="00000F53" w:rsidRPr="00D76A19">
        <w:rPr>
          <w:b/>
          <w:color w:val="000000"/>
        </w:rPr>
        <w:t xml:space="preserve"> </w:t>
      </w:r>
    </w:p>
    <w:p w:rsidR="007209AF" w:rsidRDefault="007209AF" w:rsidP="007209AF">
      <w:pPr>
        <w:autoSpaceDE w:val="0"/>
        <w:autoSpaceDN w:val="0"/>
        <w:adjustRightInd w:val="0"/>
        <w:spacing w:line="360" w:lineRule="auto"/>
        <w:rPr>
          <w:b/>
          <w:color w:val="00000A"/>
        </w:rPr>
      </w:pPr>
    </w:p>
    <w:p w:rsidR="007209AF" w:rsidRPr="007209AF" w:rsidRDefault="007209AF" w:rsidP="007209AF">
      <w:pPr>
        <w:autoSpaceDE w:val="0"/>
        <w:autoSpaceDN w:val="0"/>
        <w:adjustRightInd w:val="0"/>
        <w:spacing w:line="360" w:lineRule="auto"/>
        <w:rPr>
          <w:b/>
          <w:color w:val="000000"/>
          <w:u w:val="single"/>
        </w:rPr>
      </w:pPr>
      <w:r w:rsidRPr="007209AF">
        <w:rPr>
          <w:b/>
          <w:color w:val="00000A"/>
          <w:u w:val="single"/>
        </w:rPr>
        <w:lastRenderedPageBreak/>
        <w:t xml:space="preserve">Opłaty: 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</w:rPr>
      </w:pPr>
      <w:r w:rsidRPr="00D76A19">
        <w:rPr>
          <w:color w:val="000000"/>
        </w:rPr>
        <w:t>300 zł – profesorowie, doktorzy habilitowani, doktorzy</w:t>
      </w:r>
      <w:r w:rsidRPr="00D76A19">
        <w:rPr>
          <w:rFonts w:eastAsia="MS Mincho"/>
          <w:color w:val="000000"/>
        </w:rPr>
        <w:t xml:space="preserve"> 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</w:rPr>
      </w:pPr>
      <w:r w:rsidRPr="00D76A19">
        <w:rPr>
          <w:color w:val="000000"/>
        </w:rPr>
        <w:t>270 zł – członkowie Polskiego Towarzystwa Socjologicznego</w:t>
      </w:r>
      <w:r w:rsidRPr="00D76A19">
        <w:rPr>
          <w:rFonts w:ascii="MS Mincho" w:eastAsia="MS Mincho" w:hAnsi="MS Mincho" w:cs="MS Mincho" w:hint="eastAsia"/>
          <w:color w:val="000000"/>
        </w:rPr>
        <w:t> 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76A19">
        <w:rPr>
          <w:color w:val="000000"/>
        </w:rPr>
        <w:t>250 zł – członkowie Sekcji Socjologii Sztuki PTS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rFonts w:eastAsia="MS Mincho"/>
          <w:color w:val="000000"/>
        </w:rPr>
      </w:pPr>
      <w:r w:rsidRPr="00D76A19">
        <w:rPr>
          <w:color w:val="000000"/>
        </w:rPr>
        <w:t>250 zł – pracownicy instytucji kultury, przedstawiciele organizacji pozarządowych, artyści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76A19">
        <w:rPr>
          <w:color w:val="000000"/>
        </w:rPr>
        <w:t>220 zł – studenci, doktoranci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D76A19">
        <w:rPr>
          <w:color w:val="000000"/>
        </w:rPr>
        <w:t>300 zł – pozostałe osoby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A19">
        <w:rPr>
          <w:color w:val="00000A"/>
        </w:rPr>
        <w:t xml:space="preserve">Opłata konferencyjna obejmuje: materiały konferencyjne, przerwy kawowe, obiady oraz udział w spotkaniu wieczornym (24.05). </w:t>
      </w:r>
    </w:p>
    <w:p w:rsidR="007209AF" w:rsidRPr="00D76A19" w:rsidRDefault="007209AF" w:rsidP="007209AF">
      <w:pPr>
        <w:autoSpaceDE w:val="0"/>
        <w:autoSpaceDN w:val="0"/>
        <w:adjustRightInd w:val="0"/>
        <w:spacing w:line="360" w:lineRule="auto"/>
        <w:rPr>
          <w:b/>
          <w:color w:val="00000A"/>
        </w:rPr>
      </w:pPr>
    </w:p>
    <w:p w:rsidR="00204C0F" w:rsidRPr="00D76A19" w:rsidRDefault="00204C0F" w:rsidP="007209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76A19">
        <w:rPr>
          <w:color w:val="000000"/>
        </w:rPr>
        <w:t>Opłaty konferencyjne prosimy wpłacać, po potwierdzeniu przyjęcia referatu, na konto:</w:t>
      </w:r>
    </w:p>
    <w:p w:rsidR="007209AF" w:rsidRDefault="00204C0F" w:rsidP="007209AF">
      <w:pPr>
        <w:spacing w:line="360" w:lineRule="auto"/>
        <w:jc w:val="both"/>
        <w:rPr>
          <w:b/>
          <w:color w:val="000000"/>
        </w:rPr>
      </w:pPr>
      <w:r w:rsidRPr="00D76A19">
        <w:rPr>
          <w:b/>
          <w:color w:val="000000"/>
        </w:rPr>
        <w:t xml:space="preserve">Polskie Towarzystwo Socjologiczne </w:t>
      </w:r>
    </w:p>
    <w:p w:rsidR="007209AF" w:rsidRDefault="00204C0F" w:rsidP="007209AF">
      <w:pPr>
        <w:spacing w:line="360" w:lineRule="auto"/>
        <w:jc w:val="both"/>
        <w:rPr>
          <w:b/>
          <w:color w:val="333333"/>
          <w:shd w:val="clear" w:color="auto" w:fill="FFFFFF"/>
        </w:rPr>
      </w:pPr>
      <w:r w:rsidRPr="00D76A19">
        <w:rPr>
          <w:b/>
          <w:color w:val="333333"/>
          <w:shd w:val="clear" w:color="auto" w:fill="FFFFFF"/>
        </w:rPr>
        <w:t xml:space="preserve">ul. Nowy Świat 72 </w:t>
      </w:r>
    </w:p>
    <w:p w:rsidR="00204C0F" w:rsidRPr="00D76A19" w:rsidRDefault="00204C0F" w:rsidP="007209AF">
      <w:pPr>
        <w:spacing w:line="360" w:lineRule="auto"/>
        <w:jc w:val="both"/>
        <w:rPr>
          <w:b/>
        </w:rPr>
      </w:pPr>
      <w:r w:rsidRPr="00D76A19">
        <w:rPr>
          <w:b/>
          <w:color w:val="333333"/>
          <w:shd w:val="clear" w:color="auto" w:fill="FFFFFF"/>
        </w:rPr>
        <w:t>00-330 Warszawa</w:t>
      </w:r>
    </w:p>
    <w:p w:rsidR="007209AF" w:rsidRDefault="00204C0F" w:rsidP="007209AF">
      <w:pPr>
        <w:spacing w:line="360" w:lineRule="auto"/>
        <w:jc w:val="both"/>
        <w:rPr>
          <w:b/>
          <w:bCs/>
          <w:color w:val="333333"/>
        </w:rPr>
      </w:pPr>
      <w:r w:rsidRPr="00D76A19">
        <w:rPr>
          <w:color w:val="333333"/>
          <w:shd w:val="clear" w:color="auto" w:fill="FFFFFF"/>
        </w:rPr>
        <w:t>PKO PB XV O/Warszawa</w:t>
      </w:r>
      <w:r w:rsidRPr="00D76A19">
        <w:rPr>
          <w:b/>
          <w:bCs/>
          <w:color w:val="333333"/>
        </w:rPr>
        <w:t> </w:t>
      </w:r>
    </w:p>
    <w:p w:rsidR="00204C0F" w:rsidRPr="00D76A19" w:rsidRDefault="00204C0F" w:rsidP="007209AF">
      <w:pPr>
        <w:spacing w:line="360" w:lineRule="auto"/>
        <w:jc w:val="both"/>
        <w:rPr>
          <w:b/>
          <w:bCs/>
          <w:color w:val="333333"/>
        </w:rPr>
      </w:pPr>
      <w:r w:rsidRPr="00D76A19">
        <w:rPr>
          <w:b/>
          <w:bCs/>
          <w:color w:val="333333"/>
        </w:rPr>
        <w:t>PL 75 1020 1156 0000 7802 0059 7252</w:t>
      </w:r>
    </w:p>
    <w:p w:rsidR="00204C0F" w:rsidRPr="00D76A19" w:rsidRDefault="00204C0F" w:rsidP="007209AF">
      <w:pPr>
        <w:spacing w:line="360" w:lineRule="auto"/>
        <w:jc w:val="both"/>
        <w:rPr>
          <w:bCs/>
          <w:color w:val="333333"/>
        </w:rPr>
      </w:pPr>
      <w:r w:rsidRPr="00D76A19">
        <w:rPr>
          <w:bCs/>
          <w:color w:val="333333"/>
        </w:rPr>
        <w:t xml:space="preserve">W tytule wpłaty prosimy wpisać: konferencja </w:t>
      </w:r>
      <w:r w:rsidRPr="00D76A19">
        <w:rPr>
          <w:i/>
          <w:color w:val="00000A"/>
        </w:rPr>
        <w:t xml:space="preserve">„Obraz – Dźwięk – Słowo: Sztuka w refleksji naukowej” </w:t>
      </w:r>
      <w:r w:rsidRPr="00D76A19">
        <w:rPr>
          <w:color w:val="00000A"/>
        </w:rPr>
        <w:t xml:space="preserve">oraz </w:t>
      </w:r>
      <w:r w:rsidRPr="00D76A19">
        <w:rPr>
          <w:bCs/>
          <w:color w:val="333333"/>
        </w:rPr>
        <w:t>imię i nazwisko wpłacającego</w:t>
      </w:r>
      <w:r w:rsidR="00E30300" w:rsidRPr="00D76A19">
        <w:rPr>
          <w:bCs/>
          <w:color w:val="333333"/>
        </w:rPr>
        <w:t>.</w:t>
      </w:r>
    </w:p>
    <w:p w:rsidR="00BB5869" w:rsidRPr="00D76A19" w:rsidRDefault="00BB5869" w:rsidP="00D76A1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B4C25" w:rsidRPr="00D76A19" w:rsidRDefault="00000F53" w:rsidP="00D76A19">
      <w:pPr>
        <w:autoSpaceDE w:val="0"/>
        <w:autoSpaceDN w:val="0"/>
        <w:adjustRightInd w:val="0"/>
        <w:spacing w:line="360" w:lineRule="auto"/>
        <w:rPr>
          <w:b/>
          <w:color w:val="00000A"/>
        </w:rPr>
      </w:pPr>
      <w:r w:rsidRPr="00D76A19">
        <w:rPr>
          <w:b/>
          <w:color w:val="00000A"/>
        </w:rPr>
        <w:t xml:space="preserve">Komitet naukowy: </w:t>
      </w:r>
    </w:p>
    <w:p w:rsidR="005A385E" w:rsidRPr="00D76A19" w:rsidRDefault="005A385E" w:rsidP="00D76A1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76A19">
        <w:rPr>
          <w:color w:val="000000"/>
        </w:rPr>
        <w:t>dr hab. Małgorzata Bogunia-Borowska (Instytut Socjologii UJ)</w:t>
      </w:r>
    </w:p>
    <w:p w:rsidR="005B4C25" w:rsidRPr="00D76A19" w:rsidRDefault="005B4C25" w:rsidP="00D76A19">
      <w:pPr>
        <w:spacing w:line="360" w:lineRule="auto"/>
        <w:jc w:val="both"/>
      </w:pPr>
      <w:r w:rsidRPr="00D76A19">
        <w:rPr>
          <w:rFonts w:eastAsia="Cambria"/>
          <w:color w:val="000000"/>
          <w:shd w:val="clear" w:color="auto" w:fill="FFFFFF"/>
        </w:rPr>
        <w:t>dr hab. Barbara Jabłońska</w:t>
      </w:r>
      <w:r w:rsidRPr="00D76A19">
        <w:rPr>
          <w:color w:val="000000"/>
          <w:shd w:val="clear" w:color="auto" w:fill="FFFFFF"/>
        </w:rPr>
        <w:t xml:space="preserve"> (Instytut Socjologii UJ)</w:t>
      </w:r>
    </w:p>
    <w:p w:rsidR="005B4C25" w:rsidRPr="00D76A19" w:rsidRDefault="005B4C2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hab. Przemysław Kisiel, prof. UEK (Katedra Socjologii UEK)</w:t>
      </w:r>
    </w:p>
    <w:p w:rsidR="009A6B15" w:rsidRPr="00D76A19" w:rsidRDefault="009A6B15" w:rsidP="00D76A19">
      <w:pPr>
        <w:spacing w:line="360" w:lineRule="auto"/>
        <w:jc w:val="both"/>
        <w:rPr>
          <w:bCs/>
          <w:color w:val="000000" w:themeColor="text1"/>
          <w:kern w:val="36"/>
        </w:rPr>
      </w:pPr>
      <w:r w:rsidRPr="00D76A19">
        <w:rPr>
          <w:bCs/>
          <w:color w:val="000000" w:themeColor="text1"/>
          <w:kern w:val="36"/>
        </w:rPr>
        <w:t xml:space="preserve">prof. zw. dr hab. Krzysztof Tomasz Konecki (Instytut Socjologii UŁ) 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rPr>
          <w:rFonts w:eastAsia="Cambria"/>
          <w:color w:val="000000" w:themeColor="text1"/>
          <w:shd w:val="clear" w:color="auto" w:fill="FFFFFF"/>
        </w:rPr>
        <w:t>dr Tomasz M. Korczyński (Instytut Socjologii UKSW)</w:t>
      </w:r>
    </w:p>
    <w:p w:rsidR="005B4C25" w:rsidRPr="00D76A19" w:rsidRDefault="005B4C25" w:rsidP="00D76A19">
      <w:pPr>
        <w:spacing w:line="360" w:lineRule="auto"/>
        <w:jc w:val="both"/>
        <w:rPr>
          <w:color w:val="000000"/>
          <w:shd w:val="clear" w:color="auto" w:fill="FFFFFF"/>
        </w:rPr>
      </w:pPr>
      <w:bookmarkStart w:id="0" w:name="__DdeLink__664_1223678419"/>
      <w:r w:rsidRPr="00D76A19">
        <w:rPr>
          <w:color w:val="000000"/>
          <w:shd w:val="clear" w:color="auto" w:fill="FFFFFF"/>
        </w:rPr>
        <w:t>dr Roland Łukasiewicz</w:t>
      </w:r>
      <w:bookmarkEnd w:id="0"/>
      <w:r w:rsidRPr="00D76A19">
        <w:rPr>
          <w:color w:val="000000"/>
          <w:shd w:val="clear" w:color="auto" w:fill="FFFFFF"/>
        </w:rPr>
        <w:t xml:space="preserve"> (Wydział Nauk Społecznych WSM w Warszawie)</w:t>
      </w:r>
    </w:p>
    <w:p w:rsidR="005A385E" w:rsidRPr="00D76A19" w:rsidRDefault="005A385E" w:rsidP="00D76A19">
      <w:pPr>
        <w:spacing w:line="360" w:lineRule="auto"/>
        <w:jc w:val="both"/>
        <w:rPr>
          <w:color w:val="000000"/>
        </w:rPr>
      </w:pPr>
      <w:r w:rsidRPr="00D76A19">
        <w:rPr>
          <w:color w:val="000000"/>
        </w:rPr>
        <w:t xml:space="preserve">prof. dr hab. Anna </w:t>
      </w:r>
      <w:proofErr w:type="spellStart"/>
      <w:r w:rsidRPr="00D76A19">
        <w:rPr>
          <w:color w:val="000000"/>
        </w:rPr>
        <w:t>Matuchniak-Krasuska</w:t>
      </w:r>
      <w:proofErr w:type="spellEnd"/>
      <w:r w:rsidRPr="00D76A19">
        <w:rPr>
          <w:color w:val="000000"/>
        </w:rPr>
        <w:t xml:space="preserve"> (Instytut Socjologii UŁ)</w:t>
      </w:r>
    </w:p>
    <w:p w:rsidR="005A385E" w:rsidRPr="00D76A19" w:rsidRDefault="005A385E" w:rsidP="00D76A19">
      <w:pPr>
        <w:spacing w:line="360" w:lineRule="auto"/>
        <w:jc w:val="both"/>
        <w:rPr>
          <w:color w:val="000000"/>
          <w:shd w:val="clear" w:color="auto" w:fill="FFFFFF"/>
        </w:rPr>
      </w:pPr>
      <w:r w:rsidRPr="00D76A19">
        <w:rPr>
          <w:color w:val="000000"/>
        </w:rPr>
        <w:t>dr hab.</w:t>
      </w:r>
      <w:r w:rsidR="009A6B15" w:rsidRPr="00D76A19">
        <w:rPr>
          <w:color w:val="000000"/>
        </w:rPr>
        <w:t xml:space="preserve"> Bogumiła Mika</w:t>
      </w:r>
      <w:r w:rsidRPr="00D76A19">
        <w:rPr>
          <w:color w:val="000000"/>
        </w:rPr>
        <w:t xml:space="preserve"> (Instytut Muzyki, Wydział Artystyczny, UŚ w Katowicach)</w:t>
      </w:r>
    </w:p>
    <w:p w:rsidR="00401D81" w:rsidRPr="00D76A19" w:rsidRDefault="006F617E" w:rsidP="00D76A19">
      <w:pPr>
        <w:spacing w:line="360" w:lineRule="auto"/>
        <w:jc w:val="both"/>
      </w:pPr>
      <w:r w:rsidRPr="00D76A19">
        <w:t xml:space="preserve">dr hab. Paweł </w:t>
      </w:r>
      <w:proofErr w:type="spellStart"/>
      <w:r w:rsidRPr="00D76A19">
        <w:t>Możdżyński</w:t>
      </w:r>
      <w:proofErr w:type="spellEnd"/>
      <w:r w:rsidRPr="00D76A19">
        <w:t xml:space="preserve"> (</w:t>
      </w:r>
      <w:r w:rsidRPr="00D76A19">
        <w:rPr>
          <w:rFonts w:eastAsia="Cambria"/>
          <w:shd w:val="clear" w:color="auto" w:fill="FFFFFF"/>
        </w:rPr>
        <w:t>Instytut Stosowanych Nauk Społecznych, UW</w:t>
      </w:r>
      <w:r w:rsidRPr="00D76A19">
        <w:t>)</w:t>
      </w:r>
    </w:p>
    <w:p w:rsidR="005B4C25" w:rsidRPr="00D76A19" w:rsidRDefault="005B4C2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Dominik Porczyński (Instytut Archeologii UR)</w:t>
      </w:r>
    </w:p>
    <w:p w:rsidR="006F617E" w:rsidRPr="00D76A19" w:rsidRDefault="006F617E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 xml:space="preserve">dr hab. Dorota </w:t>
      </w:r>
      <w:proofErr w:type="spellStart"/>
      <w:r w:rsidRPr="00D76A19">
        <w:rPr>
          <w:rFonts w:eastAsia="Cambria"/>
          <w:shd w:val="clear" w:color="auto" w:fill="FFFFFF"/>
        </w:rPr>
        <w:t>Rancew</w:t>
      </w:r>
      <w:proofErr w:type="spellEnd"/>
      <w:r w:rsidRPr="00D76A19">
        <w:rPr>
          <w:rFonts w:eastAsia="Cambria"/>
          <w:shd w:val="clear" w:color="auto" w:fill="FFFFFF"/>
        </w:rPr>
        <w:t>-Sikora, prof.UG (Instytut Filozofii, Socjologii i Dziennikarstwa UG)</w:t>
      </w:r>
    </w:p>
    <w:p w:rsidR="009A6B15" w:rsidRPr="00D76A19" w:rsidRDefault="009A6B15" w:rsidP="00D76A19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D76A19">
        <w:rPr>
          <w:rFonts w:eastAsia="Cambria"/>
          <w:shd w:val="clear" w:color="auto" w:fill="FFFFFF"/>
        </w:rPr>
        <w:lastRenderedPageBreak/>
        <w:t xml:space="preserve">dr </w:t>
      </w:r>
      <w:r w:rsidRPr="00D76A19">
        <w:rPr>
          <w:color w:val="333333"/>
        </w:rPr>
        <w:t>hab. Krzysztof Wielecki, prof. UKSW (Instytut Socjologii UKSW)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rPr>
          <w:color w:val="000000"/>
        </w:rPr>
        <w:t>dr hab. Rafał Wiśniewski (Instytut Socjologii UKSW, Narodowe Centrum Kultury)</w:t>
      </w:r>
    </w:p>
    <w:p w:rsidR="005B4C25" w:rsidRPr="00D76A19" w:rsidRDefault="005B4C25" w:rsidP="00D76A19">
      <w:pPr>
        <w:autoSpaceDE w:val="0"/>
        <w:autoSpaceDN w:val="0"/>
        <w:adjustRightInd w:val="0"/>
        <w:spacing w:line="360" w:lineRule="auto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Katarzyna M. Wyrzykowska (</w:t>
      </w:r>
      <w:r w:rsidR="00857FF4" w:rsidRPr="00D76A19">
        <w:rPr>
          <w:rFonts w:eastAsia="Cambria"/>
          <w:shd w:val="clear" w:color="auto" w:fill="FFFFFF"/>
        </w:rPr>
        <w:t>Instytut Filozofii i Socjologii PAN</w:t>
      </w:r>
      <w:r w:rsidRPr="00D76A19">
        <w:rPr>
          <w:rFonts w:eastAsia="Cambria"/>
          <w:shd w:val="clear" w:color="auto" w:fill="FFFFFF"/>
        </w:rPr>
        <w:t>)</w:t>
      </w:r>
    </w:p>
    <w:p w:rsidR="009A6B15" w:rsidRPr="00D76A19" w:rsidRDefault="009A6B15" w:rsidP="00D76A19">
      <w:pPr>
        <w:autoSpaceDE w:val="0"/>
        <w:autoSpaceDN w:val="0"/>
        <w:adjustRightInd w:val="0"/>
        <w:spacing w:line="360" w:lineRule="auto"/>
        <w:rPr>
          <w:color w:val="333333"/>
        </w:rPr>
      </w:pPr>
      <w:r w:rsidRPr="00D76A19">
        <w:rPr>
          <w:color w:val="333333"/>
        </w:rPr>
        <w:t>ks. prof. zw. dr hab. Sławomir H. Zaręba (Instytut Socjologii UKSW)</w:t>
      </w:r>
    </w:p>
    <w:p w:rsidR="009A6B15" w:rsidRPr="00D76A19" w:rsidRDefault="009A6B15" w:rsidP="00D76A19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B4C25" w:rsidRPr="00D76A19" w:rsidRDefault="00000F53" w:rsidP="00D76A19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D76A19">
        <w:rPr>
          <w:b/>
          <w:color w:val="000000"/>
        </w:rPr>
        <w:t xml:space="preserve">Komitet organizacyjny: </w:t>
      </w:r>
    </w:p>
    <w:p w:rsidR="009A6B15" w:rsidRPr="00D76A19" w:rsidRDefault="009A6B15" w:rsidP="00D76A19">
      <w:pPr>
        <w:spacing w:line="360" w:lineRule="auto"/>
        <w:jc w:val="both"/>
        <w:rPr>
          <w:rFonts w:eastAsia="Cambria"/>
          <w:color w:val="000000"/>
          <w:shd w:val="clear" w:color="auto" w:fill="FFFFFF"/>
        </w:rPr>
      </w:pPr>
      <w:r w:rsidRPr="00D76A19">
        <w:rPr>
          <w:rFonts w:eastAsia="Cambria"/>
          <w:color w:val="000000"/>
          <w:shd w:val="clear" w:color="auto" w:fill="FFFFFF"/>
        </w:rPr>
        <w:t>dr Marcin Choczyński (Instytut Socjologii UKSW)</w:t>
      </w:r>
    </w:p>
    <w:p w:rsidR="009A6B15" w:rsidRPr="00D76A19" w:rsidRDefault="009A6B15" w:rsidP="00D76A19">
      <w:pPr>
        <w:spacing w:line="360" w:lineRule="auto"/>
        <w:jc w:val="both"/>
        <w:rPr>
          <w:color w:val="000000"/>
          <w:shd w:val="clear" w:color="auto" w:fill="FFFFFF"/>
        </w:rPr>
      </w:pPr>
      <w:r w:rsidRPr="00D76A19">
        <w:rPr>
          <w:rFonts w:eastAsia="Cambria"/>
          <w:color w:val="000000"/>
          <w:shd w:val="clear" w:color="auto" w:fill="FFFFFF"/>
        </w:rPr>
        <w:t>dr hab. Barbara Jabłońska</w:t>
      </w:r>
      <w:r w:rsidRPr="00D76A19">
        <w:rPr>
          <w:color w:val="000000"/>
          <w:shd w:val="clear" w:color="auto" w:fill="FFFFFF"/>
        </w:rPr>
        <w:t xml:space="preserve"> (Instytut Socjologii UJ)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t>dr Kinga Kimic (Katedra Architektury Krajobrazu SGGW)</w:t>
      </w:r>
    </w:p>
    <w:p w:rsidR="009A6B15" w:rsidRPr="00D76A19" w:rsidRDefault="009A6B1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hab. Przemysław Kisiel, prof. UEK (Katedra Socjologii UEK)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t>dr Tomasz M. Korczyński (Instytut Socjologii UKSW)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rPr>
          <w:color w:val="000000"/>
          <w:shd w:val="clear" w:color="auto" w:fill="FFFFFF"/>
        </w:rPr>
        <w:t>dr Roland Łukasiewicz (Wydział Nauk Społecznych WSM w Warszawie)</w:t>
      </w:r>
    </w:p>
    <w:p w:rsidR="009A6B15" w:rsidRPr="00D76A19" w:rsidRDefault="009A6B1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Magdalena Łukasiuk (Instytut Stosowanych Nauk Społecznych, UW)</w:t>
      </w:r>
    </w:p>
    <w:p w:rsidR="009A6B15" w:rsidRPr="00D76A19" w:rsidRDefault="009A6B1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Marta Luty-Michalak (Instytut Socjologii UKSW)</w:t>
      </w:r>
    </w:p>
    <w:p w:rsidR="009A6B15" w:rsidRPr="00D76A19" w:rsidRDefault="009A6B15" w:rsidP="00D76A19">
      <w:pPr>
        <w:spacing w:line="360" w:lineRule="auto"/>
        <w:jc w:val="both"/>
        <w:rPr>
          <w:rFonts w:eastAsia="Cambria"/>
          <w:shd w:val="clear" w:color="auto" w:fill="FFFFFF"/>
        </w:rPr>
      </w:pPr>
      <w:r w:rsidRPr="00D76A19">
        <w:rPr>
          <w:rFonts w:eastAsia="Cambria"/>
          <w:shd w:val="clear" w:color="auto" w:fill="FFFFFF"/>
        </w:rPr>
        <w:t>dr Dominik Porczyński (Instytut Archeologii UR)</w:t>
      </w:r>
    </w:p>
    <w:p w:rsidR="009A6B15" w:rsidRPr="00D76A19" w:rsidRDefault="009A6B15" w:rsidP="00D76A19">
      <w:pPr>
        <w:spacing w:line="360" w:lineRule="auto"/>
        <w:jc w:val="both"/>
      </w:pPr>
      <w:r w:rsidRPr="00D76A19">
        <w:rPr>
          <w:color w:val="00000A"/>
        </w:rPr>
        <w:t>mgr Agata Rozalska (Instytut Socjologii UKSW - sekretarz konferencji)</w:t>
      </w:r>
    </w:p>
    <w:p w:rsidR="009A6B15" w:rsidRPr="00D76A19" w:rsidRDefault="009A6B15" w:rsidP="00D76A19">
      <w:pPr>
        <w:autoSpaceDE w:val="0"/>
        <w:autoSpaceDN w:val="0"/>
        <w:adjustRightInd w:val="0"/>
        <w:spacing w:line="360" w:lineRule="auto"/>
        <w:rPr>
          <w:color w:val="00000A"/>
        </w:rPr>
      </w:pPr>
      <w:r w:rsidRPr="00D76A19">
        <w:rPr>
          <w:rFonts w:eastAsia="Cambria"/>
          <w:shd w:val="clear" w:color="auto" w:fill="FFFFFF"/>
        </w:rPr>
        <w:t>dr Katarzyna M. Wyrzykowska (Instytut Filozofii i Socjologii PAN)</w:t>
      </w:r>
    </w:p>
    <w:p w:rsidR="002C2E5C" w:rsidRPr="00D76A19" w:rsidRDefault="002C2E5C" w:rsidP="00D76A19">
      <w:pPr>
        <w:spacing w:line="360" w:lineRule="auto"/>
        <w:rPr>
          <w:color w:val="00000A"/>
        </w:rPr>
      </w:pPr>
    </w:p>
    <w:p w:rsidR="00401D81" w:rsidRPr="00D76A19" w:rsidRDefault="00000F53" w:rsidP="00D76A19">
      <w:pPr>
        <w:spacing w:line="360" w:lineRule="auto"/>
      </w:pPr>
      <w:r w:rsidRPr="00D76A19">
        <w:rPr>
          <w:color w:val="00000A"/>
        </w:rPr>
        <w:t>Kontakt</w:t>
      </w:r>
      <w:r w:rsidR="005B4C25" w:rsidRPr="00D76A19">
        <w:rPr>
          <w:color w:val="00000A"/>
        </w:rPr>
        <w:t>:</w:t>
      </w:r>
      <w:r w:rsidRPr="00D76A19">
        <w:rPr>
          <w:color w:val="00000A"/>
        </w:rPr>
        <w:t xml:space="preserve"> </w:t>
      </w:r>
      <w:r w:rsidR="009A6B15" w:rsidRPr="00D76A19">
        <w:rPr>
          <w:color w:val="0000FF"/>
        </w:rPr>
        <w:t>a.rozalska@uksw.edu.pl</w:t>
      </w:r>
    </w:p>
    <w:p w:rsidR="00000F53" w:rsidRPr="00D76A19" w:rsidRDefault="00401D81" w:rsidP="00D76A19">
      <w:pPr>
        <w:spacing w:line="360" w:lineRule="auto"/>
      </w:pPr>
      <w:r w:rsidRPr="00D76A19">
        <w:t>www</w:t>
      </w:r>
      <w:r w:rsidR="005B4C25" w:rsidRPr="00D76A19">
        <w:rPr>
          <w:color w:val="000000"/>
        </w:rPr>
        <w:t xml:space="preserve">: </w:t>
      </w:r>
      <w:hyperlink r:id="rId13" w:history="1">
        <w:r w:rsidRPr="00D76A19">
          <w:rPr>
            <w:rStyle w:val="Hipercze"/>
          </w:rPr>
          <w:t>http://pts.org.pl/category/komunikaty-sekcja-sztuki/</w:t>
        </w:r>
      </w:hyperlink>
      <w:r w:rsidRPr="00D76A19">
        <w:rPr>
          <w:color w:val="000000"/>
        </w:rPr>
        <w:t xml:space="preserve"> </w:t>
      </w:r>
    </w:p>
    <w:p w:rsidR="00CD6BE4" w:rsidRPr="00D76A19" w:rsidRDefault="00CD6BE4" w:rsidP="00D76A19">
      <w:pPr>
        <w:spacing w:line="360" w:lineRule="auto"/>
      </w:pPr>
      <w:bookmarkStart w:id="1" w:name="_GoBack"/>
      <w:bookmarkEnd w:id="1"/>
    </w:p>
    <w:sectPr w:rsidR="00CD6BE4" w:rsidRPr="00D76A19" w:rsidSect="000E67C3">
      <w:pgSz w:w="12240" w:h="15840"/>
      <w:pgMar w:top="1417" w:right="1417" w:bottom="1417" w:left="1417" w:header="708" w:footer="708" w:gutter="0"/>
      <w:pgBorders w:offsetFrom="page">
        <w:top w:val="single" w:sz="8" w:space="24" w:color="B4C6E7" w:themeColor="accent1" w:themeTint="66"/>
        <w:left w:val="single" w:sz="8" w:space="24" w:color="B4C6E7" w:themeColor="accent1" w:themeTint="66"/>
        <w:bottom w:val="single" w:sz="8" w:space="24" w:color="B4C6E7" w:themeColor="accent1" w:themeTint="66"/>
        <w:right w:val="single" w:sz="8" w:space="24" w:color="B4C6E7" w:themeColor="accent1" w:themeTint="66"/>
      </w:pgBorders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F680609"/>
    <w:multiLevelType w:val="multilevel"/>
    <w:tmpl w:val="4C9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</w:rPr>
    </w:lvl>
  </w:abstractNum>
  <w:abstractNum w:abstractNumId="2" w15:restartNumberingAfterBreak="0">
    <w:nsid w:val="4A7E0B94"/>
    <w:multiLevelType w:val="hybridMultilevel"/>
    <w:tmpl w:val="CBE25218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53"/>
    <w:rsid w:val="00000F53"/>
    <w:rsid w:val="00076FA9"/>
    <w:rsid w:val="000B4B0C"/>
    <w:rsid w:val="000D6108"/>
    <w:rsid w:val="000E67C3"/>
    <w:rsid w:val="0015574D"/>
    <w:rsid w:val="00204C0F"/>
    <w:rsid w:val="00254EC3"/>
    <w:rsid w:val="002C2E5C"/>
    <w:rsid w:val="002D2EB3"/>
    <w:rsid w:val="003861EB"/>
    <w:rsid w:val="003C3882"/>
    <w:rsid w:val="00401D81"/>
    <w:rsid w:val="004F3398"/>
    <w:rsid w:val="00541283"/>
    <w:rsid w:val="00571558"/>
    <w:rsid w:val="00587C74"/>
    <w:rsid w:val="005A385E"/>
    <w:rsid w:val="005B4C25"/>
    <w:rsid w:val="00621AA4"/>
    <w:rsid w:val="0063027A"/>
    <w:rsid w:val="006F617E"/>
    <w:rsid w:val="007209AF"/>
    <w:rsid w:val="007D006B"/>
    <w:rsid w:val="00857411"/>
    <w:rsid w:val="00857FF4"/>
    <w:rsid w:val="008746EA"/>
    <w:rsid w:val="008A672D"/>
    <w:rsid w:val="00966AC1"/>
    <w:rsid w:val="009A6B15"/>
    <w:rsid w:val="00B0058E"/>
    <w:rsid w:val="00BB5869"/>
    <w:rsid w:val="00C14E8A"/>
    <w:rsid w:val="00C30896"/>
    <w:rsid w:val="00C43B22"/>
    <w:rsid w:val="00C63779"/>
    <w:rsid w:val="00CC66E2"/>
    <w:rsid w:val="00CD6BE4"/>
    <w:rsid w:val="00D76A19"/>
    <w:rsid w:val="00E30300"/>
    <w:rsid w:val="00E3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B91E"/>
  <w14:defaultImageDpi w14:val="32767"/>
  <w15:chartTrackingRefBased/>
  <w15:docId w15:val="{B4EA71B7-4611-E946-A7B4-D2130F67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00F5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610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6108"/>
    <w:pPr>
      <w:widowControl w:val="0"/>
    </w:pPr>
    <w:rPr>
      <w:rFonts w:ascii="Liberation Serif" w:eastAsia="SimSun" w:hAnsi="Liberation Serif" w:cs="Mangal"/>
      <w:color w:val="00000A"/>
      <w:szCs w:val="21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6108"/>
    <w:rPr>
      <w:rFonts w:ascii="Liberation Serif" w:eastAsia="SimSun" w:hAnsi="Liberation Serif" w:cs="Mangal"/>
      <w:color w:val="00000A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08"/>
    <w:rPr>
      <w:sz w:val="26"/>
      <w:szCs w:val="2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0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401D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401D81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401D81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5A385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5A385E"/>
  </w:style>
  <w:style w:type="character" w:styleId="Pogrubienie">
    <w:name w:val="Strong"/>
    <w:basedOn w:val="Domylnaczcionkaakapitu"/>
    <w:uiPriority w:val="22"/>
    <w:qFormat/>
    <w:rsid w:val="00204C0F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A672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A672D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3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pts.org.pl/category/komunikaty-sekcja-sztuk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oo.gl/forms/CPCQ0KxqNk6mHLNx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eń u góry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AgataRozalska</cp:lastModifiedBy>
  <cp:revision>2</cp:revision>
  <dcterms:created xsi:type="dcterms:W3CDTF">2018-03-02T14:33:00Z</dcterms:created>
  <dcterms:modified xsi:type="dcterms:W3CDTF">2018-03-02T14:33:00Z</dcterms:modified>
</cp:coreProperties>
</file>