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4B" w:rsidRDefault="00E83E4B" w:rsidP="00971E79">
      <w:pPr>
        <w:spacing w:line="360" w:lineRule="auto"/>
        <w:ind w:left="1200" w:right="1062"/>
        <w:jc w:val="both"/>
        <w:rPr>
          <w:rFonts w:ascii="Verdana" w:hAnsi="Verdana"/>
          <w:sz w:val="20"/>
          <w:szCs w:val="20"/>
        </w:rPr>
      </w:pPr>
    </w:p>
    <w:p w:rsidR="00EC0FC1" w:rsidRDefault="00EC0FC1" w:rsidP="00971E79">
      <w:pPr>
        <w:spacing w:line="360" w:lineRule="auto"/>
        <w:ind w:left="1200" w:right="1062"/>
        <w:jc w:val="both"/>
        <w:rPr>
          <w:rFonts w:ascii="Verdana" w:hAnsi="Verdana"/>
          <w:sz w:val="20"/>
          <w:szCs w:val="20"/>
        </w:rPr>
      </w:pPr>
    </w:p>
    <w:p w:rsidR="00EC0FC1" w:rsidRPr="00EC0FC1" w:rsidRDefault="00EC0FC1" w:rsidP="00EC0FC1">
      <w:pPr>
        <w:jc w:val="center"/>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Department of Sociology of Borderland of the </w:t>
      </w:r>
      <w:smartTag w:uri="urn:schemas-microsoft-com:office:smarttags" w:element="PlaceType">
        <w:r w:rsidRPr="00EC0FC1">
          <w:rPr>
            <w:rFonts w:ascii="Calibri" w:eastAsia="Calibri" w:hAnsi="Calibri"/>
            <w:color w:val="003366"/>
            <w:sz w:val="22"/>
            <w:szCs w:val="22"/>
            <w:lang w:val="en-GB" w:eastAsia="en-US"/>
          </w:rPr>
          <w:t>Institute</w:t>
        </w:r>
      </w:smartTag>
      <w:r w:rsidRPr="00EC0FC1">
        <w:rPr>
          <w:rFonts w:ascii="Calibri" w:eastAsia="Calibri" w:hAnsi="Calibri"/>
          <w:color w:val="003366"/>
          <w:sz w:val="22"/>
          <w:szCs w:val="22"/>
          <w:lang w:val="en-GB" w:eastAsia="en-US"/>
        </w:rPr>
        <w:t xml:space="preserve"> of </w:t>
      </w:r>
      <w:smartTag w:uri="urn:schemas-microsoft-com:office:smarttags" w:element="PlaceName">
        <w:r w:rsidRPr="00EC0FC1">
          <w:rPr>
            <w:rFonts w:ascii="Calibri" w:eastAsia="Calibri" w:hAnsi="Calibri"/>
            <w:color w:val="003366"/>
            <w:sz w:val="22"/>
            <w:szCs w:val="22"/>
            <w:lang w:val="en-GB" w:eastAsia="en-US"/>
          </w:rPr>
          <w:t>Sociology</w:t>
        </w:r>
      </w:smartTag>
      <w:r w:rsidRPr="00EC0FC1">
        <w:rPr>
          <w:rFonts w:ascii="Calibri" w:eastAsia="Calibri" w:hAnsi="Calibri"/>
          <w:color w:val="003366"/>
          <w:sz w:val="22"/>
          <w:szCs w:val="22"/>
          <w:lang w:val="en-GB" w:eastAsia="en-US"/>
        </w:rPr>
        <w:t xml:space="preserve">, University of </w:t>
      </w:r>
      <w:proofErr w:type="spellStart"/>
      <w:smartTag w:uri="urn:schemas-microsoft-com:office:smarttags" w:element="place">
        <w:smartTag w:uri="urn:schemas-microsoft-com:office:smarttags" w:element="City">
          <w:r w:rsidRPr="00EC0FC1">
            <w:rPr>
              <w:rFonts w:ascii="Calibri" w:eastAsia="Calibri" w:hAnsi="Calibri"/>
              <w:color w:val="003366"/>
              <w:sz w:val="22"/>
              <w:szCs w:val="22"/>
              <w:lang w:val="en-GB" w:eastAsia="en-US"/>
            </w:rPr>
            <w:t>Wrocław</w:t>
          </w:r>
        </w:smartTag>
      </w:smartTag>
      <w:proofErr w:type="spellEnd"/>
    </w:p>
    <w:p w:rsidR="00EC0FC1" w:rsidRPr="00EC0FC1" w:rsidRDefault="00EC0FC1" w:rsidP="00EC0FC1">
      <w:pPr>
        <w:jc w:val="center"/>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and</w:t>
      </w:r>
    </w:p>
    <w:p w:rsidR="00EC0FC1" w:rsidRPr="00EC0FC1" w:rsidRDefault="00EC0FC1" w:rsidP="00EC0FC1">
      <w:pPr>
        <w:jc w:val="center"/>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The Section of the Sociology of Ethnicity of the Polish Sociological Association</w:t>
      </w:r>
    </w:p>
    <w:p w:rsidR="00EC0FC1" w:rsidRPr="00EC0FC1" w:rsidRDefault="00EC0FC1" w:rsidP="00EC0FC1">
      <w:pPr>
        <w:jc w:val="center"/>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The </w:t>
      </w:r>
      <w:proofErr w:type="spellStart"/>
      <w:smartTag w:uri="urn:schemas-microsoft-com:office:smarttags" w:element="place">
        <w:smartTag w:uri="urn:schemas-microsoft-com:office:smarttags" w:element="City">
          <w:r w:rsidRPr="00EC0FC1">
            <w:rPr>
              <w:rFonts w:ascii="Calibri" w:eastAsia="Calibri" w:hAnsi="Calibri"/>
              <w:color w:val="003366"/>
              <w:sz w:val="22"/>
              <w:szCs w:val="22"/>
              <w:lang w:val="en-GB" w:eastAsia="en-US"/>
            </w:rPr>
            <w:t>Wrocław</w:t>
          </w:r>
        </w:smartTag>
      </w:smartTag>
      <w:proofErr w:type="spellEnd"/>
      <w:r w:rsidRPr="00EC0FC1">
        <w:rPr>
          <w:rFonts w:ascii="Calibri" w:eastAsia="Calibri" w:hAnsi="Calibri"/>
          <w:color w:val="003366"/>
          <w:sz w:val="22"/>
          <w:szCs w:val="22"/>
          <w:lang w:val="en-GB" w:eastAsia="en-US"/>
        </w:rPr>
        <w:t xml:space="preserve"> Branch of the Polish Sociological Association</w:t>
      </w:r>
    </w:p>
    <w:p w:rsidR="00EC0FC1" w:rsidRPr="00EC0FC1" w:rsidRDefault="00EC0FC1" w:rsidP="00EC0FC1">
      <w:pPr>
        <w:jc w:val="center"/>
        <w:rPr>
          <w:rFonts w:ascii="Calibri" w:eastAsia="Calibri" w:hAnsi="Calibri"/>
          <w:color w:val="003366"/>
          <w:sz w:val="22"/>
          <w:szCs w:val="22"/>
          <w:lang w:val="en-GB" w:eastAsia="en-US"/>
        </w:rPr>
      </w:pPr>
    </w:p>
    <w:p w:rsidR="00EC0FC1" w:rsidRPr="00EC0FC1" w:rsidRDefault="00EC0FC1" w:rsidP="00EC0FC1">
      <w:pPr>
        <w:jc w:val="center"/>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invite to participate in the international scientific conference</w:t>
      </w:r>
    </w:p>
    <w:p w:rsidR="00EC0FC1" w:rsidRDefault="00EC0FC1" w:rsidP="00EC0FC1">
      <w:pPr>
        <w:rPr>
          <w:rFonts w:ascii="Calibri" w:eastAsia="Calibri" w:hAnsi="Calibri"/>
          <w:color w:val="003366"/>
          <w:sz w:val="22"/>
          <w:szCs w:val="22"/>
          <w:lang w:val="en-GB" w:eastAsia="en-US"/>
        </w:rPr>
      </w:pPr>
    </w:p>
    <w:p w:rsidR="00EC0FC1" w:rsidRPr="00EC0FC1" w:rsidRDefault="00EC0FC1" w:rsidP="00EC0FC1">
      <w:pPr>
        <w:rPr>
          <w:rFonts w:ascii="Calibri" w:eastAsia="Calibri" w:hAnsi="Calibri"/>
          <w:color w:val="003366"/>
          <w:sz w:val="22"/>
          <w:szCs w:val="22"/>
          <w:lang w:val="en-GB" w:eastAsia="en-US"/>
        </w:rPr>
      </w:pPr>
      <w:bookmarkStart w:id="0" w:name="_GoBack"/>
      <w:bookmarkEnd w:id="0"/>
    </w:p>
    <w:p w:rsidR="00EC0FC1" w:rsidRPr="00EC0FC1" w:rsidRDefault="00EC0FC1" w:rsidP="00EC0FC1">
      <w:pPr>
        <w:rPr>
          <w:rFonts w:ascii="Calibri" w:eastAsia="Calibri" w:hAnsi="Calibri"/>
          <w:color w:val="003366"/>
          <w:sz w:val="22"/>
          <w:szCs w:val="22"/>
          <w:lang w:val="en-GB" w:eastAsia="en-US"/>
        </w:rPr>
      </w:pPr>
    </w:p>
    <w:p w:rsidR="00EC0FC1" w:rsidRPr="00EC0FC1" w:rsidRDefault="00EC0FC1" w:rsidP="00EC0FC1">
      <w:pPr>
        <w:jc w:val="center"/>
        <w:rPr>
          <w:rFonts w:ascii="Calibri" w:eastAsia="Calibri" w:hAnsi="Calibri"/>
          <w:b/>
          <w:color w:val="003366"/>
          <w:sz w:val="28"/>
          <w:szCs w:val="28"/>
          <w:lang w:val="en-GB" w:eastAsia="en-US"/>
        </w:rPr>
      </w:pPr>
      <w:r w:rsidRPr="00EC0FC1">
        <w:rPr>
          <w:rFonts w:ascii="Calibri" w:eastAsia="Calibri" w:hAnsi="Calibri"/>
          <w:b/>
          <w:color w:val="003366"/>
          <w:sz w:val="28"/>
          <w:szCs w:val="28"/>
          <w:lang w:val="en-GB" w:eastAsia="en-US"/>
        </w:rPr>
        <w:t xml:space="preserve">”POLISH NEIGHBOURHOODS – </w:t>
      </w:r>
      <w:smartTag w:uri="urn:schemas-microsoft-com:office:smarttags" w:element="country-region">
        <w:smartTag w:uri="urn:schemas-microsoft-com:office:smarttags" w:element="place">
          <w:r w:rsidRPr="00EC0FC1">
            <w:rPr>
              <w:rFonts w:ascii="Calibri" w:eastAsia="Calibri" w:hAnsi="Calibri"/>
              <w:b/>
              <w:color w:val="003366"/>
              <w:sz w:val="28"/>
              <w:szCs w:val="28"/>
              <w:lang w:val="en-GB" w:eastAsia="en-US"/>
            </w:rPr>
            <w:t>SLOVAKIA</w:t>
          </w:r>
        </w:smartTag>
      </w:smartTag>
      <w:r w:rsidRPr="00EC0FC1">
        <w:rPr>
          <w:rFonts w:ascii="Calibri" w:eastAsia="Calibri" w:hAnsi="Calibri"/>
          <w:b/>
          <w:color w:val="003366"/>
          <w:sz w:val="28"/>
          <w:szCs w:val="28"/>
          <w:lang w:val="en-GB" w:eastAsia="en-US"/>
        </w:rPr>
        <w:t>”</w:t>
      </w:r>
    </w:p>
    <w:p w:rsidR="00EC0FC1" w:rsidRPr="00EC0FC1" w:rsidRDefault="00EC0FC1" w:rsidP="00EC0FC1">
      <w:pPr>
        <w:jc w:val="center"/>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to be held </w:t>
      </w:r>
      <w:r w:rsidRPr="00EC0FC1">
        <w:rPr>
          <w:rFonts w:ascii="Calibri" w:eastAsia="Calibri" w:hAnsi="Calibri"/>
          <w:b/>
          <w:color w:val="003366"/>
          <w:sz w:val="22"/>
          <w:szCs w:val="22"/>
          <w:lang w:val="en-GB" w:eastAsia="en-US"/>
        </w:rPr>
        <w:t>1–2.12.2016</w:t>
      </w:r>
      <w:r w:rsidRPr="00EC0FC1">
        <w:rPr>
          <w:rFonts w:ascii="Calibri" w:eastAsia="Calibri" w:hAnsi="Calibri"/>
          <w:color w:val="003366"/>
          <w:sz w:val="22"/>
          <w:szCs w:val="22"/>
          <w:lang w:val="en-GB" w:eastAsia="en-US"/>
        </w:rPr>
        <w:t xml:space="preserve"> in </w:t>
      </w:r>
      <w:proofErr w:type="spellStart"/>
      <w:smartTag w:uri="urn:schemas-microsoft-com:office:smarttags" w:element="place">
        <w:smartTag w:uri="urn:schemas-microsoft-com:office:smarttags" w:element="City">
          <w:r w:rsidRPr="00EC0FC1">
            <w:rPr>
              <w:rFonts w:ascii="Calibri" w:eastAsia="Calibri" w:hAnsi="Calibri"/>
              <w:color w:val="003366"/>
              <w:sz w:val="22"/>
              <w:szCs w:val="22"/>
              <w:lang w:val="en-GB" w:eastAsia="en-US"/>
            </w:rPr>
            <w:t>Wrocław</w:t>
          </w:r>
        </w:smartTag>
      </w:smartTag>
      <w:proofErr w:type="spellEnd"/>
      <w:r w:rsidRPr="00EC0FC1">
        <w:rPr>
          <w:rFonts w:ascii="Calibri" w:eastAsia="Calibri" w:hAnsi="Calibri"/>
          <w:color w:val="003366"/>
          <w:sz w:val="22"/>
          <w:szCs w:val="22"/>
          <w:lang w:val="en-GB" w:eastAsia="en-US"/>
        </w:rPr>
        <w:t>.</w:t>
      </w:r>
    </w:p>
    <w:p w:rsidR="00EC0FC1" w:rsidRDefault="00EC0FC1" w:rsidP="00EC0FC1">
      <w:pPr>
        <w:rPr>
          <w:rFonts w:ascii="Calibri" w:eastAsia="Calibri" w:hAnsi="Calibri"/>
          <w:color w:val="003366"/>
          <w:sz w:val="22"/>
          <w:szCs w:val="22"/>
          <w:lang w:val="en-GB" w:eastAsia="en-US"/>
        </w:rPr>
      </w:pPr>
    </w:p>
    <w:p w:rsidR="00EC0FC1" w:rsidRDefault="00EC0FC1" w:rsidP="00EC0FC1">
      <w:pPr>
        <w:rPr>
          <w:rFonts w:ascii="Calibri" w:eastAsia="Calibri" w:hAnsi="Calibri"/>
          <w:color w:val="003366"/>
          <w:sz w:val="22"/>
          <w:szCs w:val="22"/>
          <w:lang w:val="en-GB" w:eastAsia="en-US"/>
        </w:rPr>
      </w:pPr>
    </w:p>
    <w:p w:rsidR="00EC0FC1" w:rsidRPr="00EC0FC1" w:rsidRDefault="00EC0FC1" w:rsidP="00EC0FC1">
      <w:pPr>
        <w:rPr>
          <w:rFonts w:ascii="Calibri" w:eastAsia="Calibri" w:hAnsi="Calibri"/>
          <w:color w:val="003366"/>
          <w:sz w:val="22"/>
          <w:szCs w:val="22"/>
          <w:lang w:val="en-GB" w:eastAsia="en-US"/>
        </w:rPr>
      </w:pPr>
    </w:p>
    <w:p w:rsidR="00EC0FC1" w:rsidRPr="00EC0FC1" w:rsidRDefault="00EC0FC1" w:rsidP="00EC0FC1">
      <w:pPr>
        <w:spacing w:after="200"/>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Although neighbourhoods are a temporal phenomenon, one cannot but note that they set the social reality in order. Neighbours may not always be noticeable, yet they always are bearers of some emotional load. According to Richard </w:t>
      </w:r>
      <w:proofErr w:type="spellStart"/>
      <w:r w:rsidRPr="00EC0FC1">
        <w:rPr>
          <w:rFonts w:ascii="Calibri" w:eastAsia="Calibri" w:hAnsi="Calibri"/>
          <w:color w:val="003366"/>
          <w:sz w:val="22"/>
          <w:szCs w:val="22"/>
          <w:lang w:val="en-GB" w:eastAsia="en-US"/>
        </w:rPr>
        <w:t>Grathoff</w:t>
      </w:r>
      <w:proofErr w:type="spellEnd"/>
      <w:r w:rsidRPr="00EC0FC1">
        <w:rPr>
          <w:rFonts w:ascii="Calibri" w:eastAsia="Calibri" w:hAnsi="Calibri"/>
          <w:color w:val="003366"/>
          <w:sz w:val="22"/>
          <w:szCs w:val="22"/>
          <w:lang w:val="en-GB" w:eastAsia="en-US"/>
        </w:rPr>
        <w:t xml:space="preserve">, ”neighbours manifest themselves in a peculiar situation of </w:t>
      </w:r>
      <w:proofErr w:type="spellStart"/>
      <w:r w:rsidRPr="00EC0FC1">
        <w:rPr>
          <w:rFonts w:ascii="Calibri" w:eastAsia="Calibri" w:hAnsi="Calibri"/>
          <w:color w:val="003366"/>
          <w:sz w:val="22"/>
          <w:szCs w:val="22"/>
          <w:lang w:val="en-GB" w:eastAsia="en-US"/>
        </w:rPr>
        <w:t>intersubjectivity</w:t>
      </w:r>
      <w:proofErr w:type="spellEnd"/>
      <w:r w:rsidRPr="00EC0FC1">
        <w:rPr>
          <w:rFonts w:ascii="Calibri" w:eastAsia="Calibri" w:hAnsi="Calibri"/>
          <w:color w:val="003366"/>
          <w:sz w:val="22"/>
          <w:szCs w:val="22"/>
          <w:lang w:val="en-GB" w:eastAsia="en-US"/>
        </w:rPr>
        <w:t xml:space="preserve"> as the closest Others beyond the scope of the milieu. They delimit the milieu’s borders and borderlands”. Bearing in mind the vast material concerning the Polish borderlands—these bridges between the states and societies—that the social scientists have succeeded to gather, one can assume that the thought over bigger phenomena, i.e. neighbourhoods, will turn out to be no less interesting and fruitful.  </w:t>
      </w:r>
    </w:p>
    <w:p w:rsidR="00EC0FC1" w:rsidRPr="00EC0FC1" w:rsidRDefault="00EC0FC1" w:rsidP="00EC0FC1">
      <w:pPr>
        <w:spacing w:after="200"/>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Such an approach to the problem encourages the reflection over the question about the ways the particular Polish neighbourhoods are practised. This can be achieved by means of a series of international conferences, organised by the </w:t>
      </w:r>
      <w:smartTag w:uri="urn:schemas-microsoft-com:office:smarttags" w:element="PlaceType">
        <w:r w:rsidRPr="00EC0FC1">
          <w:rPr>
            <w:rFonts w:ascii="Calibri" w:eastAsia="Calibri" w:hAnsi="Calibri"/>
            <w:color w:val="003366"/>
            <w:sz w:val="22"/>
            <w:szCs w:val="22"/>
            <w:lang w:val="en-GB" w:eastAsia="en-US"/>
          </w:rPr>
          <w:t>Institute</w:t>
        </w:r>
      </w:smartTag>
      <w:r w:rsidRPr="00EC0FC1">
        <w:rPr>
          <w:rFonts w:ascii="Calibri" w:eastAsia="Calibri" w:hAnsi="Calibri"/>
          <w:color w:val="003366"/>
          <w:sz w:val="22"/>
          <w:szCs w:val="22"/>
          <w:lang w:val="en-GB" w:eastAsia="en-US"/>
        </w:rPr>
        <w:t xml:space="preserve"> of </w:t>
      </w:r>
      <w:smartTag w:uri="urn:schemas-microsoft-com:office:smarttags" w:element="PlaceName">
        <w:r w:rsidRPr="00EC0FC1">
          <w:rPr>
            <w:rFonts w:ascii="Calibri" w:eastAsia="Calibri" w:hAnsi="Calibri"/>
            <w:color w:val="003366"/>
            <w:sz w:val="22"/>
            <w:szCs w:val="22"/>
            <w:lang w:val="en-GB" w:eastAsia="en-US"/>
          </w:rPr>
          <w:t>Sociology</w:t>
        </w:r>
      </w:smartTag>
      <w:r w:rsidRPr="00EC0FC1">
        <w:rPr>
          <w:rFonts w:ascii="Calibri" w:eastAsia="Calibri" w:hAnsi="Calibri"/>
          <w:color w:val="003366"/>
          <w:sz w:val="22"/>
          <w:szCs w:val="22"/>
          <w:lang w:val="en-GB" w:eastAsia="en-US"/>
        </w:rPr>
        <w:t xml:space="preserve"> of </w:t>
      </w:r>
      <w:proofErr w:type="spellStart"/>
      <w:smartTag w:uri="urn:schemas-microsoft-com:office:smarttags" w:element="place">
        <w:smartTag w:uri="urn:schemas-microsoft-com:office:smarttags" w:element="PlaceName">
          <w:r w:rsidRPr="00EC0FC1">
            <w:rPr>
              <w:rFonts w:ascii="Calibri" w:eastAsia="Calibri" w:hAnsi="Calibri"/>
              <w:color w:val="003366"/>
              <w:sz w:val="22"/>
              <w:szCs w:val="22"/>
              <w:lang w:val="en-GB" w:eastAsia="en-US"/>
            </w:rPr>
            <w:t>Wrocław</w:t>
          </w:r>
        </w:smartTag>
        <w:proofErr w:type="spellEnd"/>
        <w:r w:rsidRPr="00EC0FC1">
          <w:rPr>
            <w:rFonts w:ascii="Calibri" w:eastAsia="Calibri" w:hAnsi="Calibri"/>
            <w:color w:val="003366"/>
            <w:sz w:val="22"/>
            <w:szCs w:val="22"/>
            <w:lang w:val="en-GB" w:eastAsia="en-US"/>
          </w:rPr>
          <w:t xml:space="preserve"> </w:t>
        </w:r>
        <w:smartTag w:uri="urn:schemas-microsoft-com:office:smarttags" w:element="PlaceType">
          <w:r w:rsidRPr="00EC0FC1">
            <w:rPr>
              <w:rFonts w:ascii="Calibri" w:eastAsia="Calibri" w:hAnsi="Calibri"/>
              <w:color w:val="003366"/>
              <w:sz w:val="22"/>
              <w:szCs w:val="22"/>
              <w:lang w:val="en-GB" w:eastAsia="en-US"/>
            </w:rPr>
            <w:t>University</w:t>
          </w:r>
        </w:smartTag>
      </w:smartTag>
      <w:r w:rsidRPr="00EC0FC1">
        <w:rPr>
          <w:rFonts w:ascii="Calibri" w:eastAsia="Calibri" w:hAnsi="Calibri"/>
          <w:color w:val="003366"/>
          <w:sz w:val="22"/>
          <w:szCs w:val="22"/>
          <w:lang w:val="en-GB" w:eastAsia="en-US"/>
        </w:rPr>
        <w:t xml:space="preserve">, The Section of the Sociology of Ethnicity of the Polish Sociological Association and the </w:t>
      </w:r>
      <w:proofErr w:type="spellStart"/>
      <w:r w:rsidRPr="00EC0FC1">
        <w:rPr>
          <w:rFonts w:ascii="Calibri" w:eastAsia="Calibri" w:hAnsi="Calibri"/>
          <w:color w:val="003366"/>
          <w:sz w:val="22"/>
          <w:szCs w:val="22"/>
          <w:lang w:val="en-GB" w:eastAsia="en-US"/>
        </w:rPr>
        <w:t>Wrocław</w:t>
      </w:r>
      <w:proofErr w:type="spellEnd"/>
      <w:r w:rsidRPr="00EC0FC1">
        <w:rPr>
          <w:rFonts w:ascii="Calibri" w:eastAsia="Calibri" w:hAnsi="Calibri"/>
          <w:color w:val="003366"/>
          <w:sz w:val="22"/>
          <w:szCs w:val="22"/>
          <w:lang w:val="en-GB" w:eastAsia="en-US"/>
        </w:rPr>
        <w:t xml:space="preserve"> Branch of the Polish Sociological Association. We hope these meetings will cover Poland’s all neighbourhoods—so far we have managed to organise the sessions relating to the following ones: Polish-Lithuanian (2011), Polish-Czech (2012), Polish-Ukrainian (2014) and Polish-Russian (2015); the conferences were followed by relevant books (for more information see the publishing house’s website: www.gajt.com.pl).   </w:t>
      </w:r>
    </w:p>
    <w:p w:rsidR="00EC0FC1" w:rsidRPr="00EC0FC1" w:rsidRDefault="00EC0FC1" w:rsidP="00EC0FC1">
      <w:pPr>
        <w:spacing w:after="200"/>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We would like to direct the problems of the conference to a wide group of scientists, but also journalists as well as other experts and representatives of the institutions dealing with </w:t>
      </w:r>
      <w:r w:rsidRPr="00EC0FC1">
        <w:rPr>
          <w:rFonts w:ascii="Calibri" w:eastAsia="Calibri" w:hAnsi="Calibri"/>
          <w:b/>
          <w:color w:val="003366"/>
          <w:sz w:val="22"/>
          <w:szCs w:val="22"/>
          <w:lang w:val="en-GB" w:eastAsia="en-US"/>
        </w:rPr>
        <w:t>the present, i.e. after 1989, face of the Polish-Slovak neighbourhood as seen through the prism of the social issues</w:t>
      </w:r>
      <w:r w:rsidRPr="00EC0FC1">
        <w:rPr>
          <w:rFonts w:ascii="Calibri" w:eastAsia="Calibri" w:hAnsi="Calibri"/>
          <w:color w:val="003366"/>
          <w:sz w:val="22"/>
          <w:szCs w:val="22"/>
          <w:lang w:val="en-GB" w:eastAsia="en-US"/>
        </w:rPr>
        <w:t>. Our ambition is to gather these people—Poles, Slovaks and the representatives of other nations—at the same time and site so that they could present their papers and exchange opinions.</w:t>
      </w:r>
      <w:r w:rsidRPr="00EC0FC1">
        <w:rPr>
          <w:rFonts w:ascii="Calibri" w:eastAsia="Calibri" w:hAnsi="Calibri" w:cs="Calibri"/>
          <w:color w:val="003366"/>
          <w:sz w:val="22"/>
          <w:szCs w:val="22"/>
          <w:lang w:val="en-US" w:eastAsia="ar-SA"/>
        </w:rPr>
        <w:t xml:space="preserve"> </w:t>
      </w:r>
      <w:r w:rsidRPr="00EC0FC1">
        <w:rPr>
          <w:rFonts w:ascii="Calibri" w:eastAsia="Calibri" w:hAnsi="Calibri" w:cs="Calibri"/>
          <w:b/>
          <w:color w:val="003366"/>
          <w:sz w:val="22"/>
          <w:szCs w:val="22"/>
          <w:lang w:val="en-US" w:eastAsia="ar-SA"/>
        </w:rPr>
        <w:t>Following the example of previous meetings we will do our best to close each of the conference’s sessions with in-depth discussions over the presented papers.</w:t>
      </w:r>
      <w:r w:rsidRPr="00EC0FC1">
        <w:rPr>
          <w:rFonts w:ascii="Calibri" w:eastAsia="Calibri" w:hAnsi="Calibri" w:cs="Calibri"/>
          <w:color w:val="003366"/>
          <w:sz w:val="22"/>
          <w:szCs w:val="22"/>
          <w:lang w:val="en-US" w:eastAsia="ar-SA"/>
        </w:rPr>
        <w:t xml:space="preserve"> </w:t>
      </w:r>
      <w:r w:rsidRPr="00EC0FC1">
        <w:rPr>
          <w:rFonts w:ascii="Calibri" w:eastAsia="Calibri" w:hAnsi="Calibri"/>
          <w:color w:val="003366"/>
          <w:sz w:val="22"/>
          <w:szCs w:val="22"/>
          <w:lang w:val="en-GB" w:eastAsia="en-US"/>
        </w:rPr>
        <w:t xml:space="preserve">We plan to publish a collection of articles on the Polish-Slovak neighbourhood. </w:t>
      </w:r>
    </w:p>
    <w:p w:rsidR="00EC0FC1" w:rsidRPr="00EC0FC1" w:rsidRDefault="00EC0FC1" w:rsidP="00EC0FC1">
      <w:pPr>
        <w:spacing w:after="200"/>
        <w:jc w:val="both"/>
        <w:rPr>
          <w:rFonts w:ascii="Calibri" w:eastAsia="Calibri" w:hAnsi="Calibri"/>
          <w:color w:val="003366"/>
          <w:sz w:val="22"/>
          <w:szCs w:val="22"/>
          <w:lang w:val="en-GB" w:eastAsia="en-US"/>
        </w:rPr>
      </w:pPr>
    </w:p>
    <w:p w:rsidR="00EC0FC1" w:rsidRPr="00EC0FC1" w:rsidRDefault="00EC0FC1" w:rsidP="00EC0FC1">
      <w:pPr>
        <w:spacing w:after="200"/>
        <w:jc w:val="both"/>
        <w:rPr>
          <w:rFonts w:ascii="Calibri" w:eastAsia="Calibri" w:hAnsi="Calibri"/>
          <w:color w:val="003366"/>
          <w:sz w:val="22"/>
          <w:szCs w:val="22"/>
          <w:lang w:val="en-GB" w:eastAsia="en-US"/>
        </w:rPr>
      </w:pPr>
    </w:p>
    <w:p w:rsidR="00EC0FC1" w:rsidRPr="00EC0FC1" w:rsidRDefault="00EC0FC1" w:rsidP="00EC0FC1">
      <w:pPr>
        <w:spacing w:after="200"/>
        <w:jc w:val="both"/>
        <w:rPr>
          <w:rFonts w:ascii="Calibri" w:eastAsia="Calibri" w:hAnsi="Calibri"/>
          <w:color w:val="003366"/>
          <w:sz w:val="22"/>
          <w:szCs w:val="22"/>
          <w:lang w:val="en-GB" w:eastAsia="en-US"/>
        </w:rPr>
      </w:pPr>
    </w:p>
    <w:p w:rsidR="00EC0FC1" w:rsidRPr="00EC0FC1" w:rsidRDefault="00EC0FC1" w:rsidP="00EC0FC1">
      <w:pPr>
        <w:spacing w:after="200"/>
        <w:jc w:val="both"/>
        <w:rPr>
          <w:rFonts w:ascii="Calibri" w:eastAsia="Calibri" w:hAnsi="Calibri"/>
          <w:color w:val="003366"/>
          <w:sz w:val="22"/>
          <w:szCs w:val="22"/>
          <w:lang w:val="en-GB" w:eastAsia="en-US"/>
        </w:rPr>
      </w:pPr>
    </w:p>
    <w:p w:rsidR="00EC0FC1" w:rsidRPr="00EC0FC1" w:rsidRDefault="00EC0FC1" w:rsidP="00EC0FC1">
      <w:pPr>
        <w:spacing w:after="200"/>
        <w:jc w:val="both"/>
        <w:rPr>
          <w:rFonts w:ascii="Calibri" w:eastAsia="Calibri" w:hAnsi="Calibri"/>
          <w:color w:val="003366"/>
          <w:sz w:val="22"/>
          <w:szCs w:val="22"/>
          <w:lang w:val="en-GB" w:eastAsia="en-US"/>
        </w:rPr>
      </w:pPr>
    </w:p>
    <w:p w:rsidR="00EC0FC1" w:rsidRPr="00EC0FC1" w:rsidRDefault="00EC0FC1" w:rsidP="00EC0FC1">
      <w:pPr>
        <w:spacing w:after="200"/>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lastRenderedPageBreak/>
        <w:t>The organisers suggest that the papers presented relate to the questions that for the last 25 years have shaped a social face of the Polish-Slovak neighbourhood. These may include:</w:t>
      </w:r>
    </w:p>
    <w:p w:rsidR="00EC0FC1" w:rsidRPr="00EC0FC1" w:rsidRDefault="00EC0FC1" w:rsidP="00EC0FC1">
      <w:pPr>
        <w:rPr>
          <w:rFonts w:ascii="Calibri" w:eastAsia="Calibri" w:hAnsi="Calibri"/>
          <w:color w:val="003366"/>
          <w:sz w:val="22"/>
          <w:szCs w:val="22"/>
          <w:lang w:val="en-US" w:eastAsia="en-US"/>
        </w:rPr>
      </w:pPr>
      <w:r w:rsidRPr="00EC0FC1">
        <w:rPr>
          <w:rFonts w:ascii="Calibri" w:eastAsia="Calibri" w:hAnsi="Calibri"/>
          <w:color w:val="003366"/>
          <w:sz w:val="22"/>
          <w:szCs w:val="22"/>
          <w:lang w:val="en-US" w:eastAsia="en-US"/>
        </w:rPr>
        <w:t xml:space="preserve">- social problems in the Polish-Slovak </w:t>
      </w:r>
      <w:proofErr w:type="spellStart"/>
      <w:r w:rsidRPr="00EC0FC1">
        <w:rPr>
          <w:rFonts w:ascii="Calibri" w:eastAsia="Calibri" w:hAnsi="Calibri"/>
          <w:color w:val="003366"/>
          <w:sz w:val="22"/>
          <w:szCs w:val="22"/>
          <w:lang w:val="en-US" w:eastAsia="en-US"/>
        </w:rPr>
        <w:t>transborderland</w:t>
      </w:r>
      <w:proofErr w:type="spellEnd"/>
      <w:r w:rsidRPr="00EC0FC1">
        <w:rPr>
          <w:rFonts w:ascii="Calibri" w:eastAsia="Calibri" w:hAnsi="Calibri"/>
          <w:color w:val="003366"/>
          <w:sz w:val="22"/>
          <w:szCs w:val="22"/>
          <w:lang w:val="en-US" w:eastAsia="en-US"/>
        </w:rPr>
        <w:t>;</w:t>
      </w:r>
    </w:p>
    <w:p w:rsidR="00EC0FC1" w:rsidRPr="00EC0FC1" w:rsidRDefault="00EC0FC1" w:rsidP="00EC0FC1">
      <w:pPr>
        <w:rPr>
          <w:rFonts w:ascii="Calibri" w:eastAsia="Calibri" w:hAnsi="Calibri"/>
          <w:color w:val="003366"/>
          <w:sz w:val="22"/>
          <w:szCs w:val="22"/>
          <w:lang w:val="en-US" w:eastAsia="en-US"/>
        </w:rPr>
      </w:pPr>
      <w:r w:rsidRPr="00EC0FC1">
        <w:rPr>
          <w:rFonts w:ascii="Calibri" w:eastAsia="Calibri" w:hAnsi="Calibri"/>
          <w:color w:val="003366"/>
          <w:sz w:val="22"/>
          <w:szCs w:val="22"/>
          <w:lang w:val="en-US" w:eastAsia="en-US"/>
        </w:rPr>
        <w:t>- a social dimension of the Polish-Slovak cooperation;</w:t>
      </w:r>
    </w:p>
    <w:p w:rsidR="00EC0FC1" w:rsidRPr="00EC0FC1" w:rsidRDefault="00EC0FC1" w:rsidP="00EC0FC1">
      <w:pPr>
        <w:rPr>
          <w:rFonts w:ascii="Calibri" w:eastAsia="Calibri" w:hAnsi="Calibri"/>
          <w:color w:val="003366"/>
          <w:sz w:val="22"/>
          <w:szCs w:val="22"/>
          <w:lang w:val="en-US" w:eastAsia="en-US"/>
        </w:rPr>
      </w:pPr>
      <w:r w:rsidRPr="00EC0FC1">
        <w:rPr>
          <w:rFonts w:ascii="Calibri" w:eastAsia="Calibri" w:hAnsi="Calibri"/>
          <w:color w:val="003366"/>
          <w:sz w:val="22"/>
          <w:szCs w:val="22"/>
          <w:lang w:val="en-US" w:eastAsia="en-US"/>
        </w:rPr>
        <w:t xml:space="preserve">- </w:t>
      </w:r>
      <w:r w:rsidRPr="00EC0FC1">
        <w:rPr>
          <w:rFonts w:ascii="Calibri" w:eastAsia="Calibri" w:hAnsi="Calibri"/>
          <w:color w:val="003366"/>
          <w:sz w:val="22"/>
          <w:szCs w:val="22"/>
          <w:lang w:val="en-GB" w:eastAsia="en-US"/>
        </w:rPr>
        <w:t xml:space="preserve">the Poles’ situation in </w:t>
      </w:r>
      <w:smartTag w:uri="urn:schemas-microsoft-com:office:smarttags" w:element="country-region">
        <w:r w:rsidRPr="00EC0FC1">
          <w:rPr>
            <w:rFonts w:ascii="Calibri" w:eastAsia="Calibri" w:hAnsi="Calibri"/>
            <w:color w:val="003366"/>
            <w:sz w:val="22"/>
            <w:szCs w:val="22"/>
            <w:lang w:val="en-GB" w:eastAsia="en-US"/>
          </w:rPr>
          <w:t>Slovakia</w:t>
        </w:r>
      </w:smartTag>
      <w:r w:rsidRPr="00EC0FC1">
        <w:rPr>
          <w:rFonts w:ascii="Calibri" w:eastAsia="Calibri" w:hAnsi="Calibri"/>
          <w:color w:val="003366"/>
          <w:sz w:val="22"/>
          <w:szCs w:val="22"/>
          <w:lang w:val="en-GB" w:eastAsia="en-US"/>
        </w:rPr>
        <w:t xml:space="preserve"> and the Slovaks’ situation in </w:t>
      </w:r>
      <w:smartTag w:uri="urn:schemas-microsoft-com:office:smarttags" w:element="place">
        <w:smartTag w:uri="urn:schemas-microsoft-com:office:smarttags" w:element="country-region">
          <w:r w:rsidRPr="00EC0FC1">
            <w:rPr>
              <w:rFonts w:ascii="Calibri" w:eastAsia="Calibri" w:hAnsi="Calibri"/>
              <w:color w:val="003366"/>
              <w:sz w:val="22"/>
              <w:szCs w:val="22"/>
              <w:lang w:val="en-GB" w:eastAsia="en-US"/>
            </w:rPr>
            <w:t>Poland</w:t>
          </w:r>
        </w:smartTag>
      </w:smartTag>
      <w:r w:rsidRPr="00EC0FC1">
        <w:rPr>
          <w:rFonts w:ascii="Calibri" w:eastAsia="Calibri" w:hAnsi="Calibri"/>
          <w:color w:val="003366"/>
          <w:sz w:val="22"/>
          <w:szCs w:val="22"/>
          <w:lang w:val="en-GB" w:eastAsia="en-US"/>
        </w:rPr>
        <w:t>;</w:t>
      </w:r>
    </w:p>
    <w:p w:rsidR="00EC0FC1" w:rsidRPr="00EC0FC1" w:rsidRDefault="00EC0FC1" w:rsidP="00EC0FC1">
      <w:pPr>
        <w:rPr>
          <w:rFonts w:ascii="Calibri" w:eastAsia="Calibri" w:hAnsi="Calibri"/>
          <w:color w:val="003366"/>
          <w:sz w:val="22"/>
          <w:szCs w:val="22"/>
          <w:lang w:val="en-US" w:eastAsia="en-US"/>
        </w:rPr>
      </w:pPr>
      <w:r w:rsidRPr="00EC0FC1">
        <w:rPr>
          <w:rFonts w:ascii="Calibri" w:eastAsia="Calibri" w:hAnsi="Calibri"/>
          <w:color w:val="003366"/>
          <w:sz w:val="22"/>
          <w:szCs w:val="22"/>
          <w:lang w:val="en-US" w:eastAsia="en-US"/>
        </w:rPr>
        <w:t xml:space="preserve">- </w:t>
      </w:r>
      <w:smartTag w:uri="urn:schemas-microsoft-com:office:smarttags" w:element="country-region">
        <w:r w:rsidRPr="00EC0FC1">
          <w:rPr>
            <w:rFonts w:ascii="Calibri" w:eastAsia="Calibri" w:hAnsi="Calibri"/>
            <w:color w:val="003366"/>
            <w:sz w:val="22"/>
            <w:szCs w:val="22"/>
            <w:lang w:val="en-GB" w:eastAsia="en-US"/>
          </w:rPr>
          <w:t>Poland</w:t>
        </w:r>
      </w:smartTag>
      <w:r w:rsidRPr="00EC0FC1">
        <w:rPr>
          <w:rFonts w:ascii="Calibri" w:eastAsia="Calibri" w:hAnsi="Calibri"/>
          <w:color w:val="003366"/>
          <w:sz w:val="22"/>
          <w:szCs w:val="22"/>
          <w:lang w:val="en-GB" w:eastAsia="en-US"/>
        </w:rPr>
        <w:t xml:space="preserve">’s and Poles’ image in </w:t>
      </w:r>
      <w:smartTag w:uri="urn:schemas-microsoft-com:office:smarttags" w:element="country-region">
        <w:r w:rsidRPr="00EC0FC1">
          <w:rPr>
            <w:rFonts w:ascii="Calibri" w:eastAsia="Calibri" w:hAnsi="Calibri"/>
            <w:color w:val="003366"/>
            <w:sz w:val="22"/>
            <w:szCs w:val="22"/>
            <w:lang w:val="en-GB" w:eastAsia="en-US"/>
          </w:rPr>
          <w:t>Slovakia</w:t>
        </w:r>
      </w:smartTag>
      <w:r w:rsidRPr="00EC0FC1">
        <w:rPr>
          <w:rFonts w:ascii="Calibri" w:eastAsia="Calibri" w:hAnsi="Calibri"/>
          <w:color w:val="003366"/>
          <w:sz w:val="22"/>
          <w:szCs w:val="22"/>
          <w:lang w:val="en-GB" w:eastAsia="en-US"/>
        </w:rPr>
        <w:t xml:space="preserve"> as well as </w:t>
      </w:r>
      <w:smartTag w:uri="urn:schemas-microsoft-com:office:smarttags" w:element="country-region">
        <w:r w:rsidRPr="00EC0FC1">
          <w:rPr>
            <w:rFonts w:ascii="Calibri" w:eastAsia="Calibri" w:hAnsi="Calibri"/>
            <w:color w:val="003366"/>
            <w:sz w:val="22"/>
            <w:szCs w:val="22"/>
            <w:lang w:val="en-GB" w:eastAsia="en-US"/>
          </w:rPr>
          <w:t>Slovakia</w:t>
        </w:r>
      </w:smartTag>
      <w:r w:rsidRPr="00EC0FC1">
        <w:rPr>
          <w:rFonts w:ascii="Calibri" w:eastAsia="Calibri" w:hAnsi="Calibri"/>
          <w:color w:val="003366"/>
          <w:sz w:val="22"/>
          <w:szCs w:val="22"/>
          <w:lang w:val="en-GB" w:eastAsia="en-US"/>
        </w:rPr>
        <w:t xml:space="preserve">’s and Slovaks’ image in </w:t>
      </w:r>
      <w:smartTag w:uri="urn:schemas-microsoft-com:office:smarttags" w:element="country-region">
        <w:smartTag w:uri="urn:schemas-microsoft-com:office:smarttags" w:element="place">
          <w:r w:rsidRPr="00EC0FC1">
            <w:rPr>
              <w:rFonts w:ascii="Calibri" w:eastAsia="Calibri" w:hAnsi="Calibri"/>
              <w:color w:val="003366"/>
              <w:sz w:val="22"/>
              <w:szCs w:val="22"/>
              <w:lang w:val="en-GB" w:eastAsia="en-US"/>
            </w:rPr>
            <w:t>Poland</w:t>
          </w:r>
        </w:smartTag>
      </w:smartTag>
      <w:r w:rsidRPr="00EC0FC1">
        <w:rPr>
          <w:rFonts w:ascii="Calibri" w:eastAsia="Calibri" w:hAnsi="Calibri"/>
          <w:color w:val="003366"/>
          <w:sz w:val="22"/>
          <w:szCs w:val="22"/>
          <w:lang w:val="en-GB" w:eastAsia="en-US"/>
        </w:rPr>
        <w:t>;</w:t>
      </w:r>
    </w:p>
    <w:p w:rsidR="00EC0FC1" w:rsidRPr="00EC0FC1" w:rsidRDefault="00EC0FC1" w:rsidP="00EC0FC1">
      <w:pPr>
        <w:rPr>
          <w:rFonts w:ascii="Calibri" w:eastAsia="Calibri" w:hAnsi="Calibri"/>
          <w:color w:val="003366"/>
          <w:sz w:val="22"/>
          <w:szCs w:val="22"/>
          <w:lang w:val="en-US" w:eastAsia="en-US"/>
        </w:rPr>
      </w:pPr>
      <w:r w:rsidRPr="00EC0FC1">
        <w:rPr>
          <w:rFonts w:ascii="Calibri" w:eastAsia="Calibri" w:hAnsi="Calibri"/>
          <w:color w:val="003366"/>
          <w:sz w:val="22"/>
          <w:szCs w:val="22"/>
          <w:lang w:val="en-US" w:eastAsia="en-US"/>
        </w:rPr>
        <w:t xml:space="preserve">- the Polish-Slovak </w:t>
      </w:r>
      <w:proofErr w:type="spellStart"/>
      <w:r w:rsidRPr="00EC0FC1">
        <w:rPr>
          <w:rFonts w:ascii="Calibri" w:eastAsia="Calibri" w:hAnsi="Calibri"/>
          <w:color w:val="003366"/>
          <w:sz w:val="22"/>
          <w:szCs w:val="22"/>
          <w:lang w:val="en-US" w:eastAsia="en-US"/>
        </w:rPr>
        <w:t>neighbourhood</w:t>
      </w:r>
      <w:proofErr w:type="spellEnd"/>
      <w:r w:rsidRPr="00EC0FC1">
        <w:rPr>
          <w:rFonts w:ascii="Calibri" w:eastAsia="Calibri" w:hAnsi="Calibri"/>
          <w:color w:val="003366"/>
          <w:sz w:val="22"/>
          <w:szCs w:val="22"/>
          <w:lang w:val="en-US" w:eastAsia="en-US"/>
        </w:rPr>
        <w:t xml:space="preserve"> and the idea of </w:t>
      </w:r>
      <w:smartTag w:uri="urn:schemas-microsoft-com:office:smarttags" w:element="place">
        <w:r w:rsidRPr="00EC0FC1">
          <w:rPr>
            <w:rFonts w:ascii="Calibri" w:eastAsia="Calibri" w:hAnsi="Calibri"/>
            <w:color w:val="003366"/>
            <w:sz w:val="22"/>
            <w:szCs w:val="22"/>
            <w:lang w:val="en-US" w:eastAsia="en-US"/>
          </w:rPr>
          <w:t>Central Europe</w:t>
        </w:r>
      </w:smartTag>
      <w:r w:rsidRPr="00EC0FC1">
        <w:rPr>
          <w:rFonts w:ascii="Calibri" w:eastAsia="Calibri" w:hAnsi="Calibri"/>
          <w:color w:val="003366"/>
          <w:sz w:val="22"/>
          <w:szCs w:val="22"/>
          <w:lang w:val="en-US" w:eastAsia="en-US"/>
        </w:rPr>
        <w:t>;</w:t>
      </w:r>
    </w:p>
    <w:p w:rsidR="00EC0FC1" w:rsidRPr="00EC0FC1" w:rsidRDefault="00EC0FC1" w:rsidP="00EC0FC1">
      <w:pPr>
        <w:rPr>
          <w:rFonts w:ascii="Calibri" w:eastAsia="Calibri" w:hAnsi="Calibri"/>
          <w:color w:val="003366"/>
          <w:sz w:val="22"/>
          <w:szCs w:val="22"/>
          <w:lang w:val="en-US" w:eastAsia="en-US"/>
        </w:rPr>
      </w:pPr>
      <w:r w:rsidRPr="00EC0FC1">
        <w:rPr>
          <w:rFonts w:ascii="Calibri" w:eastAsia="Calibri" w:hAnsi="Calibri"/>
          <w:color w:val="003366"/>
          <w:sz w:val="22"/>
          <w:szCs w:val="22"/>
          <w:lang w:val="en-US" w:eastAsia="en-US"/>
        </w:rPr>
        <w:t>- the Polish plots in the Slovak (and the Slovak plots in the Polish) literature, art and film;</w:t>
      </w:r>
    </w:p>
    <w:p w:rsidR="00EC0FC1" w:rsidRPr="00EC0FC1" w:rsidRDefault="00EC0FC1" w:rsidP="00EC0FC1">
      <w:pPr>
        <w:rPr>
          <w:rFonts w:ascii="Calibri" w:eastAsia="Calibri" w:hAnsi="Calibri"/>
          <w:color w:val="003366"/>
          <w:sz w:val="22"/>
          <w:szCs w:val="22"/>
          <w:lang w:val="en-US" w:eastAsia="en-US"/>
        </w:rPr>
      </w:pPr>
      <w:r w:rsidRPr="00EC0FC1">
        <w:rPr>
          <w:rFonts w:ascii="Calibri" w:eastAsia="Calibri" w:hAnsi="Calibri"/>
          <w:color w:val="003366"/>
          <w:sz w:val="22"/>
          <w:szCs w:val="22"/>
          <w:lang w:val="en-US" w:eastAsia="en-US"/>
        </w:rPr>
        <w:t>- the platforms of the mutual interest between Poles and Slovaks;</w:t>
      </w:r>
    </w:p>
    <w:p w:rsidR="00EC0FC1" w:rsidRPr="00EC0FC1" w:rsidRDefault="00EC0FC1" w:rsidP="00EC0FC1">
      <w:pPr>
        <w:jc w:val="both"/>
        <w:rPr>
          <w:rFonts w:ascii="Calibri" w:eastAsia="Calibri" w:hAnsi="Calibri"/>
          <w:color w:val="003366"/>
          <w:sz w:val="22"/>
          <w:szCs w:val="22"/>
          <w:lang w:val="en-US" w:eastAsia="en-US"/>
        </w:rPr>
      </w:pPr>
    </w:p>
    <w:p w:rsidR="00EC0FC1" w:rsidRPr="00EC0FC1" w:rsidRDefault="00EC0FC1" w:rsidP="00EC0FC1">
      <w:pPr>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Conference organisers: </w:t>
      </w:r>
      <w:proofErr w:type="spellStart"/>
      <w:r w:rsidRPr="00EC0FC1">
        <w:rPr>
          <w:rFonts w:ascii="Calibri" w:eastAsia="Calibri" w:hAnsi="Calibri"/>
          <w:color w:val="003366"/>
          <w:sz w:val="22"/>
          <w:szCs w:val="22"/>
          <w:lang w:val="en-GB" w:eastAsia="en-US"/>
        </w:rPr>
        <w:t>Julita</w:t>
      </w:r>
      <w:proofErr w:type="spellEnd"/>
      <w:r w:rsidRPr="00EC0FC1">
        <w:rPr>
          <w:rFonts w:ascii="Calibri" w:eastAsia="Calibri" w:hAnsi="Calibri"/>
          <w:color w:val="003366"/>
          <w:sz w:val="22"/>
          <w:szCs w:val="22"/>
          <w:lang w:val="en-GB" w:eastAsia="en-US"/>
        </w:rPr>
        <w:t xml:space="preserve"> Makaro, PhD Hab., Marcin </w:t>
      </w:r>
      <w:proofErr w:type="spellStart"/>
      <w:r w:rsidRPr="00EC0FC1">
        <w:rPr>
          <w:rFonts w:ascii="Calibri" w:eastAsia="Calibri" w:hAnsi="Calibri"/>
          <w:color w:val="003366"/>
          <w:sz w:val="22"/>
          <w:szCs w:val="22"/>
          <w:lang w:val="en-GB" w:eastAsia="en-US"/>
        </w:rPr>
        <w:t>Dębicki</w:t>
      </w:r>
      <w:proofErr w:type="spellEnd"/>
      <w:r w:rsidRPr="00EC0FC1">
        <w:rPr>
          <w:rFonts w:ascii="Calibri" w:eastAsia="Calibri" w:hAnsi="Calibri"/>
          <w:color w:val="003366"/>
          <w:sz w:val="22"/>
          <w:szCs w:val="22"/>
          <w:lang w:val="en-GB" w:eastAsia="en-US"/>
        </w:rPr>
        <w:t>, PhD</w:t>
      </w:r>
    </w:p>
    <w:p w:rsidR="00EC0FC1" w:rsidRPr="00EC0FC1" w:rsidRDefault="00EC0FC1" w:rsidP="00EC0FC1">
      <w:pPr>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Conference’s Secretary: </w:t>
      </w:r>
      <w:proofErr w:type="spellStart"/>
      <w:r w:rsidRPr="00EC0FC1">
        <w:rPr>
          <w:rFonts w:ascii="Calibri" w:eastAsia="Calibri" w:hAnsi="Calibri"/>
          <w:color w:val="003366"/>
          <w:sz w:val="22"/>
          <w:szCs w:val="22"/>
          <w:lang w:val="en-GB" w:eastAsia="en-US"/>
        </w:rPr>
        <w:t>Kamilla</w:t>
      </w:r>
      <w:proofErr w:type="spellEnd"/>
      <w:r w:rsidRPr="00EC0FC1">
        <w:rPr>
          <w:rFonts w:ascii="Calibri" w:eastAsia="Calibri" w:hAnsi="Calibri"/>
          <w:color w:val="003366"/>
          <w:sz w:val="22"/>
          <w:szCs w:val="22"/>
          <w:lang w:val="en-GB" w:eastAsia="en-US"/>
        </w:rPr>
        <w:t xml:space="preserve"> </w:t>
      </w:r>
      <w:proofErr w:type="spellStart"/>
      <w:r w:rsidRPr="00EC0FC1">
        <w:rPr>
          <w:rFonts w:ascii="Calibri" w:eastAsia="Calibri" w:hAnsi="Calibri"/>
          <w:color w:val="003366"/>
          <w:sz w:val="22"/>
          <w:szCs w:val="22"/>
          <w:lang w:val="en-GB" w:eastAsia="en-US"/>
        </w:rPr>
        <w:t>Dolińska</w:t>
      </w:r>
      <w:proofErr w:type="spellEnd"/>
      <w:r w:rsidRPr="00EC0FC1">
        <w:rPr>
          <w:rFonts w:ascii="Calibri" w:eastAsia="Calibri" w:hAnsi="Calibri"/>
          <w:color w:val="003366"/>
          <w:sz w:val="22"/>
          <w:szCs w:val="22"/>
          <w:lang w:val="en-GB" w:eastAsia="en-US"/>
        </w:rPr>
        <w:t>, PhD</w:t>
      </w:r>
    </w:p>
    <w:p w:rsidR="00EC0FC1" w:rsidRPr="00EC0FC1" w:rsidRDefault="00EC0FC1" w:rsidP="00EC0FC1">
      <w:pPr>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Operating languages: Polish, English</w:t>
      </w:r>
    </w:p>
    <w:p w:rsidR="00EC0FC1" w:rsidRPr="00EC0FC1" w:rsidRDefault="00EC0FC1" w:rsidP="00EC0FC1">
      <w:pPr>
        <w:jc w:val="both"/>
        <w:rPr>
          <w:rFonts w:ascii="Calibri" w:eastAsia="Calibri" w:hAnsi="Calibri"/>
          <w:color w:val="003366"/>
          <w:sz w:val="22"/>
          <w:szCs w:val="22"/>
          <w:lang w:val="en-GB" w:eastAsia="en-US"/>
        </w:rPr>
      </w:pPr>
    </w:p>
    <w:p w:rsidR="00EC0FC1" w:rsidRPr="00EC0FC1" w:rsidRDefault="00EC0FC1" w:rsidP="00EC0FC1">
      <w:pPr>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Conference fee is </w:t>
      </w:r>
      <w:r w:rsidRPr="00EC0FC1">
        <w:rPr>
          <w:rFonts w:ascii="Calibri" w:eastAsia="Calibri" w:hAnsi="Calibri"/>
          <w:b/>
          <w:color w:val="003366"/>
          <w:sz w:val="22"/>
          <w:szCs w:val="22"/>
          <w:lang w:val="en-GB" w:eastAsia="en-US"/>
        </w:rPr>
        <w:t>350 PLN</w:t>
      </w:r>
      <w:r w:rsidRPr="00EC0FC1">
        <w:rPr>
          <w:rFonts w:ascii="Calibri" w:eastAsia="Calibri" w:hAnsi="Calibri"/>
          <w:color w:val="003366"/>
          <w:sz w:val="22"/>
          <w:szCs w:val="22"/>
          <w:lang w:val="en-GB" w:eastAsia="en-US"/>
        </w:rPr>
        <w:t xml:space="preserve"> </w:t>
      </w:r>
      <w:r w:rsidRPr="00EC0FC1">
        <w:rPr>
          <w:rFonts w:ascii="Calibri" w:eastAsia="Calibri" w:hAnsi="Calibri"/>
          <w:b/>
          <w:color w:val="003366"/>
          <w:sz w:val="22"/>
          <w:szCs w:val="22"/>
          <w:lang w:val="en-GB" w:eastAsia="en-US"/>
        </w:rPr>
        <w:t>(75–80 EUR</w:t>
      </w:r>
      <w:r w:rsidRPr="00EC0FC1">
        <w:rPr>
          <w:rFonts w:ascii="Calibri" w:eastAsia="Calibri" w:hAnsi="Calibri"/>
          <w:color w:val="003366"/>
          <w:sz w:val="22"/>
          <w:szCs w:val="22"/>
          <w:lang w:val="en-GB" w:eastAsia="en-US"/>
        </w:rPr>
        <w:t>,</w:t>
      </w:r>
      <w:r w:rsidRPr="00EC0FC1">
        <w:rPr>
          <w:rFonts w:ascii="Calibri" w:eastAsia="Calibri" w:hAnsi="Calibri"/>
          <w:b/>
          <w:color w:val="003366"/>
          <w:sz w:val="22"/>
          <w:szCs w:val="22"/>
          <w:lang w:val="en-GB" w:eastAsia="en-US"/>
        </w:rPr>
        <w:t xml:space="preserve"> </w:t>
      </w:r>
      <w:r w:rsidRPr="00EC0FC1">
        <w:rPr>
          <w:rFonts w:ascii="Calibri" w:eastAsia="Calibri" w:hAnsi="Calibri"/>
          <w:color w:val="003366"/>
          <w:sz w:val="22"/>
          <w:szCs w:val="22"/>
          <w:lang w:val="en-GB" w:eastAsia="en-US"/>
        </w:rPr>
        <w:t xml:space="preserve">depending on the exchange rate) or </w:t>
      </w:r>
      <w:r w:rsidRPr="00EC0FC1">
        <w:rPr>
          <w:rFonts w:ascii="Calibri" w:eastAsia="Calibri" w:hAnsi="Calibri"/>
          <w:b/>
          <w:color w:val="003366"/>
          <w:sz w:val="22"/>
          <w:szCs w:val="22"/>
          <w:lang w:val="en-GB" w:eastAsia="en-US"/>
        </w:rPr>
        <w:t>250 PLN (55–60 EUR</w:t>
      </w:r>
      <w:r w:rsidRPr="00EC0FC1">
        <w:rPr>
          <w:rFonts w:ascii="Calibri" w:eastAsia="Calibri" w:hAnsi="Calibri"/>
          <w:color w:val="003366"/>
          <w:sz w:val="22"/>
          <w:szCs w:val="22"/>
          <w:lang w:val="en-GB" w:eastAsia="en-US"/>
        </w:rPr>
        <w:t>) for PhD students, and it includes: lunch (1</w:t>
      </w:r>
      <w:r w:rsidRPr="00EC0FC1">
        <w:rPr>
          <w:rFonts w:ascii="Calibri" w:eastAsia="Calibri" w:hAnsi="Calibri"/>
          <w:color w:val="003366"/>
          <w:sz w:val="22"/>
          <w:szCs w:val="22"/>
          <w:vertAlign w:val="superscript"/>
          <w:lang w:val="en-GB" w:eastAsia="en-US"/>
        </w:rPr>
        <w:t>st</w:t>
      </w:r>
      <w:r w:rsidRPr="00EC0FC1">
        <w:rPr>
          <w:rFonts w:ascii="Calibri" w:eastAsia="Calibri" w:hAnsi="Calibri"/>
          <w:color w:val="003366"/>
          <w:sz w:val="22"/>
          <w:szCs w:val="22"/>
          <w:lang w:val="en-GB" w:eastAsia="en-US"/>
        </w:rPr>
        <w:t xml:space="preserve"> and 2</w:t>
      </w:r>
      <w:r w:rsidRPr="00EC0FC1">
        <w:rPr>
          <w:rFonts w:ascii="Calibri" w:eastAsia="Calibri" w:hAnsi="Calibri"/>
          <w:color w:val="003366"/>
          <w:sz w:val="22"/>
          <w:szCs w:val="22"/>
          <w:vertAlign w:val="superscript"/>
          <w:lang w:val="en-GB" w:eastAsia="en-US"/>
        </w:rPr>
        <w:t>nd</w:t>
      </w:r>
      <w:r w:rsidRPr="00EC0FC1">
        <w:rPr>
          <w:rFonts w:ascii="Calibri" w:eastAsia="Calibri" w:hAnsi="Calibri"/>
          <w:color w:val="003366"/>
          <w:sz w:val="22"/>
          <w:szCs w:val="22"/>
          <w:lang w:val="en-GB" w:eastAsia="en-US"/>
        </w:rPr>
        <w:t xml:space="preserve"> December), drinks during the conference, a guided evening walk about </w:t>
      </w:r>
      <w:proofErr w:type="spellStart"/>
      <w:r w:rsidRPr="00EC0FC1">
        <w:rPr>
          <w:rFonts w:ascii="Calibri" w:eastAsia="Calibri" w:hAnsi="Calibri"/>
          <w:color w:val="003366"/>
          <w:sz w:val="22"/>
          <w:szCs w:val="22"/>
          <w:lang w:val="en-GB" w:eastAsia="en-US"/>
        </w:rPr>
        <w:t>Wrocław</w:t>
      </w:r>
      <w:proofErr w:type="spellEnd"/>
      <w:r w:rsidRPr="00EC0FC1">
        <w:rPr>
          <w:rFonts w:ascii="Calibri" w:eastAsia="Calibri" w:hAnsi="Calibri"/>
          <w:color w:val="003366"/>
          <w:sz w:val="22"/>
          <w:szCs w:val="22"/>
          <w:lang w:val="en-GB" w:eastAsia="en-US"/>
        </w:rPr>
        <w:t xml:space="preserve"> or a visit at the Museum of the </w:t>
      </w:r>
      <w:proofErr w:type="spellStart"/>
      <w:r w:rsidRPr="00EC0FC1">
        <w:rPr>
          <w:rFonts w:ascii="Calibri" w:eastAsia="Calibri" w:hAnsi="Calibri"/>
          <w:color w:val="003366"/>
          <w:sz w:val="22"/>
          <w:szCs w:val="22"/>
          <w:lang w:val="en-GB" w:eastAsia="en-US"/>
        </w:rPr>
        <w:t>Wrocław</w:t>
      </w:r>
      <w:proofErr w:type="spellEnd"/>
      <w:r w:rsidRPr="00EC0FC1">
        <w:rPr>
          <w:rFonts w:ascii="Calibri" w:eastAsia="Calibri" w:hAnsi="Calibri"/>
          <w:color w:val="003366"/>
          <w:sz w:val="22"/>
          <w:szCs w:val="22"/>
          <w:lang w:val="en-GB" w:eastAsia="en-US"/>
        </w:rPr>
        <w:t xml:space="preserve"> University (1</w:t>
      </w:r>
      <w:r w:rsidRPr="00EC0FC1">
        <w:rPr>
          <w:rFonts w:ascii="Calibri" w:eastAsia="Calibri" w:hAnsi="Calibri"/>
          <w:color w:val="003366"/>
          <w:sz w:val="22"/>
          <w:szCs w:val="22"/>
          <w:vertAlign w:val="superscript"/>
          <w:lang w:val="en-GB" w:eastAsia="en-US"/>
        </w:rPr>
        <w:t>st</w:t>
      </w:r>
      <w:r w:rsidRPr="00EC0FC1">
        <w:rPr>
          <w:rFonts w:ascii="Calibri" w:eastAsia="Calibri" w:hAnsi="Calibri"/>
          <w:color w:val="003366"/>
          <w:sz w:val="22"/>
          <w:szCs w:val="22"/>
          <w:lang w:val="en-GB" w:eastAsia="en-US"/>
        </w:rPr>
        <w:t xml:space="preserve"> December). We plan to release the volume of the reviewed articles. The organisers are not instrumental in the </w:t>
      </w:r>
      <w:proofErr w:type="spellStart"/>
      <w:r w:rsidRPr="00EC0FC1">
        <w:rPr>
          <w:rFonts w:ascii="Calibri" w:eastAsia="Calibri" w:hAnsi="Calibri"/>
          <w:color w:val="003366"/>
          <w:sz w:val="22"/>
          <w:szCs w:val="22"/>
          <w:lang w:val="en-GB" w:eastAsia="en-US"/>
        </w:rPr>
        <w:t>obtention</w:t>
      </w:r>
      <w:proofErr w:type="spellEnd"/>
      <w:r w:rsidRPr="00EC0FC1">
        <w:rPr>
          <w:rFonts w:ascii="Calibri" w:eastAsia="Calibri" w:hAnsi="Calibri"/>
          <w:color w:val="003366"/>
          <w:sz w:val="22"/>
          <w:szCs w:val="22"/>
          <w:lang w:val="en-GB" w:eastAsia="en-US"/>
        </w:rPr>
        <w:t xml:space="preserve"> of accommodation. </w:t>
      </w:r>
    </w:p>
    <w:p w:rsidR="00EC0FC1" w:rsidRPr="00EC0FC1" w:rsidRDefault="00EC0FC1" w:rsidP="00EC0FC1">
      <w:pPr>
        <w:jc w:val="both"/>
        <w:rPr>
          <w:rFonts w:ascii="Calibri" w:eastAsia="Calibri" w:hAnsi="Calibri"/>
          <w:color w:val="003366"/>
          <w:sz w:val="22"/>
          <w:szCs w:val="22"/>
          <w:lang w:val="en-GB" w:eastAsia="en-US"/>
        </w:rPr>
      </w:pPr>
    </w:p>
    <w:p w:rsidR="00EC0FC1" w:rsidRPr="00EC0FC1" w:rsidRDefault="00EC0FC1" w:rsidP="00EC0FC1">
      <w:pPr>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The titles of the papers and abstracts (up to 1000 signs) need to be sent by </w:t>
      </w:r>
      <w:r w:rsidRPr="00EC0FC1">
        <w:rPr>
          <w:rFonts w:ascii="Calibri" w:eastAsia="Calibri" w:hAnsi="Calibri"/>
          <w:b/>
          <w:color w:val="003366"/>
          <w:sz w:val="22"/>
          <w:szCs w:val="22"/>
          <w:lang w:val="en-GB" w:eastAsia="en-US"/>
        </w:rPr>
        <w:t>15th October 2016</w:t>
      </w:r>
      <w:r w:rsidRPr="00EC0FC1">
        <w:rPr>
          <w:rFonts w:ascii="Calibri" w:eastAsia="Calibri" w:hAnsi="Calibri"/>
          <w:color w:val="003366"/>
          <w:sz w:val="22"/>
          <w:szCs w:val="22"/>
          <w:lang w:val="en-GB" w:eastAsia="en-US"/>
        </w:rPr>
        <w:t xml:space="preserve"> to: </w:t>
      </w:r>
    </w:p>
    <w:p w:rsidR="00EC0FC1" w:rsidRPr="00EC0FC1" w:rsidRDefault="00EC0FC1" w:rsidP="00EC0FC1">
      <w:pPr>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eastAsia="en-US"/>
        </w:rPr>
        <w:t xml:space="preserve">Instytut Socjologii Uniwersytetu Wrocławskiego, ul. </w:t>
      </w:r>
      <w:proofErr w:type="spellStart"/>
      <w:r w:rsidRPr="00EC0FC1">
        <w:rPr>
          <w:rFonts w:ascii="Calibri" w:eastAsia="Calibri" w:hAnsi="Calibri"/>
          <w:color w:val="003366"/>
          <w:sz w:val="22"/>
          <w:szCs w:val="22"/>
          <w:lang w:val="en-GB" w:eastAsia="en-US"/>
        </w:rPr>
        <w:t>Koszarowa</w:t>
      </w:r>
      <w:proofErr w:type="spellEnd"/>
      <w:r w:rsidRPr="00EC0FC1">
        <w:rPr>
          <w:rFonts w:ascii="Calibri" w:eastAsia="Calibri" w:hAnsi="Calibri"/>
          <w:color w:val="003366"/>
          <w:sz w:val="22"/>
          <w:szCs w:val="22"/>
          <w:lang w:val="en-GB" w:eastAsia="en-US"/>
        </w:rPr>
        <w:t xml:space="preserve"> 3, 51-149 </w:t>
      </w:r>
      <w:proofErr w:type="spellStart"/>
      <w:smartTag w:uri="urn:schemas-microsoft-com:office:smarttags" w:element="City">
        <w:smartTag w:uri="urn:schemas-microsoft-com:office:smarttags" w:element="place">
          <w:r w:rsidRPr="00EC0FC1">
            <w:rPr>
              <w:rFonts w:ascii="Calibri" w:eastAsia="Calibri" w:hAnsi="Calibri"/>
              <w:color w:val="003366"/>
              <w:sz w:val="22"/>
              <w:szCs w:val="22"/>
              <w:lang w:val="en-GB" w:eastAsia="en-US"/>
            </w:rPr>
            <w:t>Wrocław</w:t>
          </w:r>
        </w:smartTag>
      </w:smartTag>
      <w:proofErr w:type="spellEnd"/>
    </w:p>
    <w:p w:rsidR="00EC0FC1" w:rsidRPr="00EC0FC1" w:rsidRDefault="00EC0FC1" w:rsidP="00EC0FC1">
      <w:pPr>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 xml:space="preserve">or by e-mail at: </w:t>
      </w:r>
      <w:hyperlink r:id="rId6" w:history="1">
        <w:r w:rsidRPr="00EC0FC1">
          <w:rPr>
            <w:rFonts w:ascii="Calibri" w:eastAsia="Calibri" w:hAnsi="Calibri"/>
            <w:color w:val="003366"/>
            <w:sz w:val="22"/>
            <w:szCs w:val="22"/>
            <w:u w:val="single"/>
            <w:lang w:val="en-GB" w:eastAsia="en-US"/>
          </w:rPr>
          <w:t>sasiedztwa@wp.pl</w:t>
        </w:r>
      </w:hyperlink>
      <w:r w:rsidRPr="00EC0FC1">
        <w:rPr>
          <w:rFonts w:ascii="Calibri" w:eastAsia="Calibri" w:hAnsi="Calibri"/>
          <w:color w:val="003366"/>
          <w:sz w:val="22"/>
          <w:szCs w:val="22"/>
          <w:lang w:val="en-GB" w:eastAsia="en-US"/>
        </w:rPr>
        <w:t xml:space="preserve"> </w:t>
      </w:r>
    </w:p>
    <w:p w:rsidR="00EC0FC1" w:rsidRPr="00EC0FC1" w:rsidRDefault="00EC0FC1" w:rsidP="00EC0FC1">
      <w:pPr>
        <w:jc w:val="both"/>
        <w:rPr>
          <w:rFonts w:ascii="Calibri" w:eastAsia="Calibri" w:hAnsi="Calibri"/>
          <w:color w:val="003366"/>
          <w:sz w:val="22"/>
          <w:szCs w:val="22"/>
          <w:lang w:val="en-GB" w:eastAsia="en-US"/>
        </w:rPr>
      </w:pPr>
    </w:p>
    <w:p w:rsidR="00EC0FC1" w:rsidRPr="00EC0FC1" w:rsidRDefault="00EC0FC1" w:rsidP="00EC0FC1">
      <w:pPr>
        <w:jc w:val="both"/>
        <w:rPr>
          <w:rFonts w:ascii="Calibri" w:eastAsia="Calibri" w:hAnsi="Calibri"/>
          <w:color w:val="003366"/>
          <w:sz w:val="20"/>
          <w:szCs w:val="20"/>
          <w:lang w:val="en-GB" w:eastAsia="en-US"/>
        </w:rPr>
      </w:pPr>
      <w:r w:rsidRPr="00EC0FC1">
        <w:rPr>
          <w:rFonts w:ascii="Calibri" w:eastAsia="Calibri" w:hAnsi="Calibri"/>
          <w:color w:val="003366"/>
          <w:sz w:val="22"/>
          <w:szCs w:val="22"/>
          <w:lang w:val="en-GB" w:eastAsia="en-US"/>
        </w:rPr>
        <w:t>We will let you know about the acceptance of the paper by 2</w:t>
      </w:r>
      <w:r w:rsidRPr="00EC0FC1">
        <w:rPr>
          <w:rFonts w:ascii="Calibri" w:eastAsia="Calibri" w:hAnsi="Calibri"/>
          <w:b/>
          <w:color w:val="003366"/>
          <w:sz w:val="22"/>
          <w:szCs w:val="22"/>
          <w:lang w:val="en-GB" w:eastAsia="en-US"/>
        </w:rPr>
        <w:t xml:space="preserve">0th October 2016. </w:t>
      </w:r>
      <w:r w:rsidRPr="00EC0FC1">
        <w:rPr>
          <w:rFonts w:ascii="Calibri" w:eastAsia="Calibri" w:hAnsi="Calibri"/>
          <w:color w:val="003366"/>
          <w:sz w:val="22"/>
          <w:szCs w:val="22"/>
          <w:lang w:val="en-GB" w:eastAsia="en-US"/>
        </w:rPr>
        <w:t xml:space="preserve">Application forms and other information about the conference can be found at </w:t>
      </w:r>
      <w:hyperlink r:id="rId7" w:history="1">
        <w:r w:rsidRPr="00EC0FC1">
          <w:rPr>
            <w:rFonts w:ascii="Calibri" w:eastAsia="Calibri" w:hAnsi="Calibri"/>
            <w:color w:val="003366"/>
            <w:sz w:val="22"/>
            <w:szCs w:val="22"/>
            <w:u w:val="single"/>
            <w:lang w:val="en-GB" w:eastAsia="en-US"/>
          </w:rPr>
          <w:t>http://www.socjologia.uni.wroc.pl</w:t>
        </w:r>
      </w:hyperlink>
      <w:r w:rsidRPr="00EC0FC1">
        <w:rPr>
          <w:rFonts w:ascii="Calibri" w:eastAsia="Calibri" w:hAnsi="Calibri"/>
          <w:color w:val="003366"/>
          <w:sz w:val="22"/>
          <w:szCs w:val="22"/>
          <w:lang w:val="en-GB" w:eastAsia="en-US"/>
        </w:rPr>
        <w:t>.</w:t>
      </w:r>
    </w:p>
    <w:p w:rsidR="00EC0FC1" w:rsidRPr="00EC0FC1" w:rsidRDefault="00EC0FC1" w:rsidP="00EC0FC1">
      <w:pPr>
        <w:jc w:val="both"/>
        <w:rPr>
          <w:rFonts w:ascii="Calibri" w:eastAsia="Calibri" w:hAnsi="Calibri"/>
          <w:color w:val="003366"/>
          <w:sz w:val="22"/>
          <w:szCs w:val="22"/>
          <w:lang w:val="en-GB" w:eastAsia="en-US"/>
        </w:rPr>
      </w:pPr>
    </w:p>
    <w:p w:rsidR="00EC0FC1" w:rsidRPr="00EC0FC1" w:rsidRDefault="00EC0FC1" w:rsidP="00EC0FC1">
      <w:pPr>
        <w:jc w:val="both"/>
        <w:rPr>
          <w:rFonts w:ascii="Calibri" w:eastAsia="Calibri" w:hAnsi="Calibri"/>
          <w:color w:val="003366"/>
          <w:sz w:val="22"/>
          <w:szCs w:val="22"/>
          <w:lang w:val="en-GB" w:eastAsia="en-US"/>
        </w:rPr>
      </w:pPr>
    </w:p>
    <w:p w:rsidR="00EC0FC1" w:rsidRPr="00EC0FC1" w:rsidRDefault="00EC0FC1" w:rsidP="00EC0FC1">
      <w:pPr>
        <w:jc w:val="both"/>
        <w:rPr>
          <w:rFonts w:ascii="Calibri" w:eastAsia="Calibri" w:hAnsi="Calibri"/>
          <w:color w:val="003366"/>
          <w:sz w:val="22"/>
          <w:szCs w:val="22"/>
          <w:lang w:val="en-GB" w:eastAsia="en-US"/>
        </w:rPr>
      </w:pPr>
      <w:r w:rsidRPr="00EC0FC1">
        <w:rPr>
          <w:rFonts w:ascii="Calibri" w:eastAsia="Calibri" w:hAnsi="Calibri"/>
          <w:color w:val="003366"/>
          <w:sz w:val="22"/>
          <w:szCs w:val="22"/>
          <w:lang w:val="en-GB" w:eastAsia="en-US"/>
        </w:rPr>
        <w:t>The conference fee should be directed to the bank account:</w:t>
      </w:r>
    </w:p>
    <w:p w:rsidR="00EC0FC1" w:rsidRPr="00EC0FC1" w:rsidRDefault="00EC0FC1" w:rsidP="00EC0FC1">
      <w:pPr>
        <w:jc w:val="both"/>
        <w:rPr>
          <w:rFonts w:ascii="Calibri" w:eastAsia="Calibri" w:hAnsi="Calibri"/>
          <w:color w:val="003366"/>
          <w:sz w:val="22"/>
          <w:szCs w:val="22"/>
          <w:lang w:eastAsia="en-US"/>
        </w:rPr>
      </w:pPr>
      <w:r w:rsidRPr="00EC0FC1">
        <w:rPr>
          <w:rFonts w:ascii="Calibri" w:eastAsia="Calibri" w:hAnsi="Calibri"/>
          <w:color w:val="003366"/>
          <w:sz w:val="22"/>
          <w:szCs w:val="22"/>
          <w:lang w:eastAsia="en-US"/>
        </w:rPr>
        <w:t>Wydział Nauk Społecznych Uniwersytetu Wrocławskiego</w:t>
      </w:r>
    </w:p>
    <w:p w:rsidR="00EC0FC1" w:rsidRPr="00EC0FC1" w:rsidRDefault="00EC0FC1" w:rsidP="00EC0FC1">
      <w:pPr>
        <w:jc w:val="both"/>
        <w:rPr>
          <w:rFonts w:ascii="Calibri" w:eastAsia="Calibri" w:hAnsi="Calibri"/>
          <w:color w:val="003366"/>
          <w:sz w:val="22"/>
          <w:szCs w:val="22"/>
          <w:lang w:eastAsia="en-US"/>
        </w:rPr>
      </w:pPr>
      <w:r w:rsidRPr="00EC0FC1">
        <w:rPr>
          <w:rFonts w:ascii="Calibri" w:eastAsia="Calibri" w:hAnsi="Calibri"/>
          <w:color w:val="003366"/>
          <w:sz w:val="22"/>
          <w:szCs w:val="22"/>
          <w:lang w:eastAsia="en-US"/>
        </w:rPr>
        <w:t>ul. Koszarowa 3, 51-149 Wrocław</w:t>
      </w:r>
    </w:p>
    <w:p w:rsidR="00EC0FC1" w:rsidRPr="00EC0FC1" w:rsidRDefault="00EC0FC1" w:rsidP="00EC0FC1">
      <w:pPr>
        <w:jc w:val="both"/>
        <w:rPr>
          <w:rFonts w:ascii="Calibri" w:eastAsia="Calibri" w:hAnsi="Calibri"/>
          <w:color w:val="003366"/>
          <w:sz w:val="22"/>
          <w:szCs w:val="22"/>
          <w:lang w:eastAsia="en-US"/>
        </w:rPr>
      </w:pPr>
    </w:p>
    <w:p w:rsidR="00EC0FC1" w:rsidRPr="00EC0FC1" w:rsidRDefault="00EC0FC1" w:rsidP="00EC0FC1">
      <w:pPr>
        <w:jc w:val="both"/>
        <w:rPr>
          <w:rFonts w:ascii="Calibri" w:eastAsia="Calibri" w:hAnsi="Calibri"/>
          <w:color w:val="003366"/>
          <w:sz w:val="22"/>
          <w:szCs w:val="22"/>
          <w:lang w:eastAsia="en-US"/>
        </w:rPr>
      </w:pPr>
      <w:r w:rsidRPr="00EC0FC1">
        <w:rPr>
          <w:rFonts w:ascii="Calibri" w:eastAsia="Calibri" w:hAnsi="Calibri"/>
          <w:b/>
          <w:color w:val="003366"/>
          <w:sz w:val="22"/>
          <w:szCs w:val="22"/>
          <w:lang w:eastAsia="en-US"/>
        </w:rPr>
        <w:t>in PLN</w:t>
      </w:r>
      <w:r w:rsidRPr="00EC0FC1">
        <w:rPr>
          <w:rFonts w:ascii="Calibri" w:eastAsia="Calibri" w:hAnsi="Calibri"/>
          <w:color w:val="003366"/>
          <w:sz w:val="22"/>
          <w:szCs w:val="22"/>
          <w:lang w:eastAsia="en-US"/>
        </w:rPr>
        <w:t xml:space="preserve"> – BZ WBK S.A. 4 O/Wrocław, ul. Kuźnicza 17/19, 50-950 Wrocław</w:t>
      </w:r>
    </w:p>
    <w:p w:rsidR="00EC0FC1" w:rsidRPr="00EC0FC1" w:rsidRDefault="00EC0FC1" w:rsidP="00EC0FC1">
      <w:pPr>
        <w:jc w:val="both"/>
        <w:rPr>
          <w:rFonts w:ascii="Calibri" w:eastAsia="Calibri" w:hAnsi="Calibri"/>
          <w:color w:val="003366"/>
          <w:sz w:val="22"/>
          <w:szCs w:val="22"/>
          <w:lang w:eastAsia="en-US"/>
        </w:rPr>
      </w:pPr>
      <w:r w:rsidRPr="00EC0FC1">
        <w:rPr>
          <w:rFonts w:ascii="Calibri" w:eastAsia="Calibri" w:hAnsi="Calibri"/>
          <w:color w:val="003366"/>
          <w:sz w:val="22"/>
          <w:szCs w:val="22"/>
          <w:lang w:eastAsia="en-US"/>
        </w:rPr>
        <w:t>no.: 09 1090 2503 0000 0001 1110 6022</w:t>
      </w:r>
    </w:p>
    <w:p w:rsidR="00EC0FC1" w:rsidRPr="00EC0FC1" w:rsidRDefault="00EC0FC1" w:rsidP="00EC0FC1">
      <w:pPr>
        <w:jc w:val="both"/>
        <w:rPr>
          <w:rFonts w:ascii="Calibri" w:eastAsia="Calibri" w:hAnsi="Calibri"/>
          <w:color w:val="003366"/>
          <w:sz w:val="22"/>
          <w:szCs w:val="22"/>
          <w:lang w:eastAsia="en-US"/>
        </w:rPr>
      </w:pPr>
      <w:r w:rsidRPr="00EC0FC1">
        <w:rPr>
          <w:rFonts w:ascii="Calibri" w:eastAsia="Calibri" w:hAnsi="Calibri"/>
          <w:b/>
          <w:color w:val="003366"/>
          <w:sz w:val="22"/>
          <w:szCs w:val="22"/>
          <w:lang w:eastAsia="en-US"/>
        </w:rPr>
        <w:t>in EUR</w:t>
      </w:r>
      <w:r w:rsidRPr="00EC0FC1">
        <w:rPr>
          <w:rFonts w:ascii="Calibri" w:eastAsia="Calibri" w:hAnsi="Calibri"/>
          <w:color w:val="003366"/>
          <w:sz w:val="22"/>
          <w:szCs w:val="22"/>
          <w:lang w:eastAsia="en-US"/>
        </w:rPr>
        <w:t xml:space="preserve"> – BZ WBK S.A. 1 O/Wrocław, ul. Rynek 9/11</w:t>
      </w:r>
    </w:p>
    <w:p w:rsidR="00EC0FC1" w:rsidRPr="00EC0FC1" w:rsidRDefault="00EC0FC1" w:rsidP="00EC0FC1">
      <w:pPr>
        <w:jc w:val="both"/>
        <w:rPr>
          <w:rFonts w:ascii="Calibri" w:eastAsia="Calibri" w:hAnsi="Calibri"/>
          <w:color w:val="003366"/>
          <w:sz w:val="22"/>
          <w:szCs w:val="22"/>
          <w:lang w:eastAsia="en-US"/>
        </w:rPr>
      </w:pPr>
      <w:r w:rsidRPr="00EC0FC1">
        <w:rPr>
          <w:rFonts w:ascii="Calibri" w:eastAsia="Calibri" w:hAnsi="Calibri"/>
          <w:color w:val="003366"/>
          <w:sz w:val="22"/>
          <w:szCs w:val="22"/>
          <w:lang w:eastAsia="en-US"/>
        </w:rPr>
        <w:t>no.: 56 1090 2398 0000 0001 1108 0646</w:t>
      </w:r>
    </w:p>
    <w:p w:rsidR="00EC0FC1" w:rsidRPr="00EC0FC1" w:rsidRDefault="00EC0FC1" w:rsidP="00EC0FC1">
      <w:pPr>
        <w:jc w:val="both"/>
        <w:rPr>
          <w:rFonts w:ascii="Calibri" w:eastAsia="Calibri" w:hAnsi="Calibri"/>
          <w:color w:val="003366"/>
          <w:sz w:val="22"/>
          <w:szCs w:val="22"/>
          <w:lang w:eastAsia="en-US"/>
        </w:rPr>
      </w:pPr>
      <w:r w:rsidRPr="00EC0FC1">
        <w:rPr>
          <w:rFonts w:ascii="Calibri" w:eastAsia="Calibri" w:hAnsi="Calibri"/>
          <w:color w:val="003366"/>
          <w:sz w:val="22"/>
          <w:szCs w:val="22"/>
          <w:lang w:eastAsia="en-US"/>
        </w:rPr>
        <w:t xml:space="preserve">Swift: WBK PPL PP </w:t>
      </w:r>
    </w:p>
    <w:p w:rsidR="00EC0FC1" w:rsidRPr="00EC0FC1" w:rsidRDefault="00EC0FC1" w:rsidP="00EC0FC1">
      <w:pPr>
        <w:jc w:val="both"/>
        <w:rPr>
          <w:rFonts w:ascii="Calibri" w:eastAsia="Calibri" w:hAnsi="Calibri"/>
          <w:color w:val="003366"/>
          <w:sz w:val="22"/>
          <w:szCs w:val="22"/>
          <w:lang w:val="en-GB" w:eastAsia="en-US"/>
        </w:rPr>
      </w:pPr>
      <w:r w:rsidRPr="00EC0FC1">
        <w:rPr>
          <w:rFonts w:ascii="Calibri" w:eastAsia="Calibri" w:hAnsi="Calibri"/>
          <w:b/>
          <w:color w:val="003366"/>
          <w:sz w:val="22"/>
          <w:szCs w:val="22"/>
          <w:lang w:val="en-GB" w:eastAsia="en-US"/>
        </w:rPr>
        <w:t>payment title</w:t>
      </w:r>
      <w:r w:rsidRPr="00EC0FC1">
        <w:rPr>
          <w:rFonts w:ascii="Calibri" w:eastAsia="Calibri" w:hAnsi="Calibri"/>
          <w:color w:val="003366"/>
          <w:sz w:val="22"/>
          <w:szCs w:val="22"/>
          <w:lang w:val="en-GB" w:eastAsia="en-US"/>
        </w:rPr>
        <w:t>: „</w:t>
      </w:r>
      <w:proofErr w:type="spellStart"/>
      <w:r w:rsidRPr="00EC0FC1">
        <w:rPr>
          <w:rFonts w:ascii="Calibri" w:eastAsia="Calibri" w:hAnsi="Calibri"/>
          <w:color w:val="003366"/>
          <w:sz w:val="22"/>
          <w:szCs w:val="22"/>
          <w:lang w:val="en-GB" w:eastAsia="en-US"/>
        </w:rPr>
        <w:t>Sąsiedztwa</w:t>
      </w:r>
      <w:proofErr w:type="spellEnd"/>
      <w:r w:rsidRPr="00EC0FC1">
        <w:rPr>
          <w:rFonts w:ascii="Calibri" w:eastAsia="Calibri" w:hAnsi="Calibri"/>
          <w:color w:val="003366"/>
          <w:sz w:val="22"/>
          <w:szCs w:val="22"/>
          <w:lang w:val="en-GB" w:eastAsia="en-US"/>
        </w:rPr>
        <w:t xml:space="preserve"> – </w:t>
      </w:r>
      <w:proofErr w:type="spellStart"/>
      <w:r w:rsidRPr="00EC0FC1">
        <w:rPr>
          <w:rFonts w:ascii="Calibri" w:eastAsia="Calibri" w:hAnsi="Calibri"/>
          <w:color w:val="003366"/>
          <w:sz w:val="22"/>
          <w:szCs w:val="22"/>
          <w:lang w:val="en-GB" w:eastAsia="en-US"/>
        </w:rPr>
        <w:t>Słowacja</w:t>
      </w:r>
      <w:proofErr w:type="spellEnd"/>
      <w:r w:rsidRPr="00EC0FC1">
        <w:rPr>
          <w:rFonts w:ascii="Calibri" w:eastAsia="Calibri" w:hAnsi="Calibri"/>
          <w:color w:val="003366"/>
          <w:sz w:val="22"/>
          <w:szCs w:val="22"/>
          <w:lang w:val="en-GB" w:eastAsia="en-US"/>
        </w:rPr>
        <w:t xml:space="preserve">” </w:t>
      </w:r>
    </w:p>
    <w:p w:rsidR="00EC0FC1" w:rsidRPr="00EC0FC1" w:rsidRDefault="00EC0FC1" w:rsidP="00EC0FC1">
      <w:pPr>
        <w:spacing w:after="200" w:line="276" w:lineRule="auto"/>
        <w:jc w:val="both"/>
        <w:rPr>
          <w:rFonts w:ascii="Calibri" w:eastAsia="Calibri" w:hAnsi="Calibri"/>
          <w:color w:val="003366"/>
          <w:sz w:val="22"/>
          <w:szCs w:val="22"/>
          <w:lang w:val="en-GB" w:eastAsia="en-US"/>
        </w:rPr>
      </w:pPr>
    </w:p>
    <w:p w:rsidR="00EC0FC1" w:rsidRPr="00971E79" w:rsidRDefault="00EC0FC1" w:rsidP="00971E79">
      <w:pPr>
        <w:spacing w:line="360" w:lineRule="auto"/>
        <w:ind w:left="1200" w:right="1062"/>
        <w:jc w:val="both"/>
        <w:rPr>
          <w:rFonts w:ascii="Verdana" w:hAnsi="Verdana"/>
          <w:sz w:val="20"/>
          <w:szCs w:val="20"/>
        </w:rPr>
      </w:pPr>
    </w:p>
    <w:sectPr w:rsidR="00EC0FC1" w:rsidRPr="00971E79" w:rsidSect="009A6347">
      <w:headerReference w:type="even" r:id="rId8"/>
      <w:headerReference w:type="default" r:id="rId9"/>
      <w:footerReference w:type="even" r:id="rId10"/>
      <w:footerReference w:type="default" r:id="rId11"/>
      <w:headerReference w:type="first" r:id="rId12"/>
      <w:footerReference w:type="first" r:id="rId13"/>
      <w:pgSz w:w="11906" w:h="16838" w:code="9"/>
      <w:pgMar w:top="3055" w:right="284" w:bottom="1078" w:left="360"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32" w:rsidRDefault="00303432">
      <w:r>
        <w:separator/>
      </w:r>
    </w:p>
  </w:endnote>
  <w:endnote w:type="continuationSeparator" w:id="0">
    <w:p w:rsidR="00303432" w:rsidRDefault="0030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4B" w:rsidRDefault="00E83E4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4B" w:rsidRDefault="00E83E4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4B" w:rsidRDefault="00E83E4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32" w:rsidRDefault="00303432">
      <w:r>
        <w:separator/>
      </w:r>
    </w:p>
  </w:footnote>
  <w:footnote w:type="continuationSeparator" w:id="0">
    <w:p w:rsidR="00303432" w:rsidRDefault="003034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4B" w:rsidRDefault="00E83E4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4B" w:rsidRDefault="00E83E4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4B" w:rsidRDefault="00DF1A25">
    <w:pPr>
      <w:pStyle w:val="Nagwek"/>
    </w:pPr>
    <w:r>
      <w:rPr>
        <w:noProof/>
      </w:rPr>
      <w:drawing>
        <wp:anchor distT="0" distB="0" distL="114300" distR="114300" simplePos="0" relativeHeight="251657728" behindDoc="1" locked="0" layoutInCell="1" allowOverlap="1">
          <wp:simplePos x="0" y="0"/>
          <wp:positionH relativeFrom="column">
            <wp:posOffset>-306070</wp:posOffset>
          </wp:positionH>
          <wp:positionV relativeFrom="paragraph">
            <wp:posOffset>0</wp:posOffset>
          </wp:positionV>
          <wp:extent cx="73914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439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0B"/>
    <w:rsid w:val="00004F54"/>
    <w:rsid w:val="00013B92"/>
    <w:rsid w:val="00053720"/>
    <w:rsid w:val="00060E7C"/>
    <w:rsid w:val="000958C2"/>
    <w:rsid w:val="000D4CE1"/>
    <w:rsid w:val="000D7A40"/>
    <w:rsid w:val="00137019"/>
    <w:rsid w:val="0015216D"/>
    <w:rsid w:val="00156B5E"/>
    <w:rsid w:val="001A04EA"/>
    <w:rsid w:val="001D12E4"/>
    <w:rsid w:val="001D7B84"/>
    <w:rsid w:val="00236B6B"/>
    <w:rsid w:val="00242ABD"/>
    <w:rsid w:val="002B5347"/>
    <w:rsid w:val="002B6D05"/>
    <w:rsid w:val="002C22A3"/>
    <w:rsid w:val="002E0060"/>
    <w:rsid w:val="002E06DF"/>
    <w:rsid w:val="00303432"/>
    <w:rsid w:val="00325051"/>
    <w:rsid w:val="00375EBC"/>
    <w:rsid w:val="003F5EC4"/>
    <w:rsid w:val="004117DD"/>
    <w:rsid w:val="00440DC5"/>
    <w:rsid w:val="00446F75"/>
    <w:rsid w:val="00481EB7"/>
    <w:rsid w:val="004921E6"/>
    <w:rsid w:val="004A4A94"/>
    <w:rsid w:val="004B091D"/>
    <w:rsid w:val="004B0D83"/>
    <w:rsid w:val="004C4D42"/>
    <w:rsid w:val="0050033F"/>
    <w:rsid w:val="00503264"/>
    <w:rsid w:val="0059053D"/>
    <w:rsid w:val="0059258B"/>
    <w:rsid w:val="00622EEE"/>
    <w:rsid w:val="00657124"/>
    <w:rsid w:val="00675FFD"/>
    <w:rsid w:val="006A72AE"/>
    <w:rsid w:val="006A7320"/>
    <w:rsid w:val="006E72DA"/>
    <w:rsid w:val="00710CAB"/>
    <w:rsid w:val="00730ECC"/>
    <w:rsid w:val="00740683"/>
    <w:rsid w:val="00780EC1"/>
    <w:rsid w:val="007B2ABF"/>
    <w:rsid w:val="007B3CC8"/>
    <w:rsid w:val="007B5609"/>
    <w:rsid w:val="007B79EA"/>
    <w:rsid w:val="007D63B6"/>
    <w:rsid w:val="00812B09"/>
    <w:rsid w:val="008303D5"/>
    <w:rsid w:val="00837567"/>
    <w:rsid w:val="0085488F"/>
    <w:rsid w:val="008679A3"/>
    <w:rsid w:val="008E0287"/>
    <w:rsid w:val="008E5043"/>
    <w:rsid w:val="008E5DC3"/>
    <w:rsid w:val="00921C9F"/>
    <w:rsid w:val="0094240B"/>
    <w:rsid w:val="00963EB5"/>
    <w:rsid w:val="00971E79"/>
    <w:rsid w:val="009A6347"/>
    <w:rsid w:val="00A04438"/>
    <w:rsid w:val="00A25F5E"/>
    <w:rsid w:val="00A5763D"/>
    <w:rsid w:val="00A63E1F"/>
    <w:rsid w:val="00A64104"/>
    <w:rsid w:val="00A84ACC"/>
    <w:rsid w:val="00A93174"/>
    <w:rsid w:val="00AC0D6C"/>
    <w:rsid w:val="00AC7CDC"/>
    <w:rsid w:val="00B012AC"/>
    <w:rsid w:val="00B24112"/>
    <w:rsid w:val="00B62429"/>
    <w:rsid w:val="00B7300C"/>
    <w:rsid w:val="00B9580E"/>
    <w:rsid w:val="00BA4339"/>
    <w:rsid w:val="00BC72AB"/>
    <w:rsid w:val="00BF27A0"/>
    <w:rsid w:val="00C41E78"/>
    <w:rsid w:val="00CB01FA"/>
    <w:rsid w:val="00CD38B0"/>
    <w:rsid w:val="00CE7989"/>
    <w:rsid w:val="00CF5065"/>
    <w:rsid w:val="00D010BC"/>
    <w:rsid w:val="00D21994"/>
    <w:rsid w:val="00D405F8"/>
    <w:rsid w:val="00D4720D"/>
    <w:rsid w:val="00D93D35"/>
    <w:rsid w:val="00DE61B9"/>
    <w:rsid w:val="00DF1A25"/>
    <w:rsid w:val="00DF1BC3"/>
    <w:rsid w:val="00E05A4F"/>
    <w:rsid w:val="00E80B71"/>
    <w:rsid w:val="00E83E4B"/>
    <w:rsid w:val="00EC0FC1"/>
    <w:rsid w:val="00F11CB5"/>
    <w:rsid w:val="00F247F3"/>
    <w:rsid w:val="00F545FF"/>
    <w:rsid w:val="00F80A12"/>
    <w:rsid w:val="00FA2264"/>
    <w:rsid w:val="00FC6547"/>
    <w:rsid w:val="00FF0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AB50C28"/>
  <w15:docId w15:val="{88AB77B0-1D2C-4AAD-971F-DB837347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E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semiHidden/>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ocjologia.uni.wroc.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iedztwa@wp.p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4094</Characters>
  <Application>Microsoft Office Word</Application>
  <DocSecurity>0</DocSecurity>
  <Lines>34</Lines>
  <Paragraphs>9</Paragraphs>
  <ScaleCrop>false</ScaleCrop>
  <Company>Uniwersytet Wrocławski</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05</dc:title>
  <dc:subject/>
  <dc:creator>Administrator</dc:creator>
  <cp:keywords/>
  <dc:description/>
  <cp:lastModifiedBy>admin</cp:lastModifiedBy>
  <cp:revision>3</cp:revision>
  <cp:lastPrinted>2016-01-05T10:24:00Z</cp:lastPrinted>
  <dcterms:created xsi:type="dcterms:W3CDTF">2016-07-07T10:59:00Z</dcterms:created>
  <dcterms:modified xsi:type="dcterms:W3CDTF">2016-07-09T14:06:00Z</dcterms:modified>
</cp:coreProperties>
</file>